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C9D52" w14:textId="45185F0A" w:rsidR="007547BF" w:rsidRDefault="007547BF" w:rsidP="007547BF">
      <w:pPr>
        <w:pStyle w:val="Overskrift1"/>
      </w:pPr>
      <w:r w:rsidRPr="00942970">
        <w:t>Årsplan i programfaget psykologi 1</w:t>
      </w:r>
      <w:r>
        <w:t xml:space="preserve"> </w:t>
      </w:r>
      <w:r>
        <w:br/>
      </w:r>
      <w:r w:rsidRPr="009F2C47">
        <w:t>(følger læreboka kronologisk)</w:t>
      </w:r>
    </w:p>
    <w:p w14:paraId="5302E34A" w14:textId="2F108DBD" w:rsidR="002D0726" w:rsidRPr="002D0726" w:rsidRDefault="00DE5A4A" w:rsidP="002D0726">
      <w:r>
        <w:t>Ferieukene kommer i tillegg.</w:t>
      </w:r>
      <w:bookmarkStart w:id="0" w:name="_GoBack"/>
      <w:bookmarkEnd w:id="0"/>
    </w:p>
    <w:p w14:paraId="756C0AD5" w14:textId="77777777" w:rsidR="007547BF" w:rsidRPr="00674DCC" w:rsidRDefault="007547BF" w:rsidP="007547BF"/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70"/>
        <w:gridCol w:w="1859"/>
        <w:gridCol w:w="965"/>
        <w:gridCol w:w="990"/>
        <w:gridCol w:w="2617"/>
        <w:gridCol w:w="2664"/>
      </w:tblGrid>
      <w:tr w:rsidR="002D0726" w:rsidRPr="007547BF" w14:paraId="345D85AE" w14:textId="77777777" w:rsidTr="002D0726">
        <w:trPr>
          <w:tblCellSpacing w:w="0" w:type="dxa"/>
        </w:trPr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E8887C" w14:textId="026AF6D1" w:rsidR="002D0726" w:rsidRPr="007547BF" w:rsidRDefault="002D0726" w:rsidP="007F692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Uker</w:t>
            </w:r>
          </w:p>
        </w:tc>
        <w:tc>
          <w:tcPr>
            <w:tcW w:w="9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C8E7AC" w14:textId="77777777" w:rsidR="002D0726" w:rsidRPr="007547BF" w:rsidRDefault="002D0726" w:rsidP="007F6922">
            <w:pPr>
              <w:rPr>
                <w:rFonts w:cs="Times New Roman"/>
                <w:b/>
              </w:rPr>
            </w:pPr>
            <w:r w:rsidRPr="007547BF">
              <w:rPr>
                <w:rFonts w:cs="Times New Roman"/>
                <w:b/>
              </w:rPr>
              <w:t>Tema</w:t>
            </w:r>
          </w:p>
        </w:tc>
        <w:tc>
          <w:tcPr>
            <w:tcW w:w="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394133" w14:textId="56B0F265" w:rsidR="002D0726" w:rsidRPr="007547BF" w:rsidRDefault="002D0726" w:rsidP="007F692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Dato</w:t>
            </w:r>
          </w:p>
        </w:tc>
        <w:tc>
          <w:tcPr>
            <w:tcW w:w="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6C772B" w14:textId="301FCE47" w:rsidR="002D0726" w:rsidRPr="007547BF" w:rsidRDefault="002D0726" w:rsidP="007F6922">
            <w:pPr>
              <w:rPr>
                <w:rFonts w:cs="Times New Roman"/>
                <w:b/>
              </w:rPr>
            </w:pPr>
            <w:r w:rsidRPr="007547BF">
              <w:rPr>
                <w:rFonts w:cs="Times New Roman"/>
                <w:b/>
              </w:rPr>
              <w:t>Kapittel</w:t>
            </w:r>
          </w:p>
        </w:tc>
        <w:tc>
          <w:tcPr>
            <w:tcW w:w="1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24839D" w14:textId="77777777" w:rsidR="002D0726" w:rsidRPr="007547BF" w:rsidRDefault="002D0726" w:rsidP="007F6922">
            <w:pPr>
              <w:rPr>
                <w:rFonts w:cs="Times New Roman"/>
                <w:b/>
              </w:rPr>
            </w:pPr>
            <w:r w:rsidRPr="007547BF">
              <w:rPr>
                <w:rFonts w:cs="Times New Roman"/>
                <w:b/>
              </w:rPr>
              <w:t>Kompetansemål</w:t>
            </w:r>
          </w:p>
        </w:tc>
        <w:tc>
          <w:tcPr>
            <w:tcW w:w="1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D9F374" w14:textId="77777777" w:rsidR="002D0726" w:rsidRPr="007547BF" w:rsidRDefault="002D0726" w:rsidP="007F6922">
            <w:pPr>
              <w:rPr>
                <w:rFonts w:cs="Times New Roman"/>
                <w:b/>
              </w:rPr>
            </w:pPr>
            <w:r w:rsidRPr="007547BF">
              <w:rPr>
                <w:rFonts w:cs="Times New Roman"/>
                <w:b/>
              </w:rPr>
              <w:t>Arbeidsmetode/ vurdering</w:t>
            </w:r>
          </w:p>
        </w:tc>
      </w:tr>
      <w:tr w:rsidR="002D0726" w:rsidRPr="007547BF" w14:paraId="5B9FA39D" w14:textId="77777777" w:rsidTr="002D0726">
        <w:trPr>
          <w:trHeight w:val="4284"/>
          <w:tblCellSpacing w:w="0" w:type="dxa"/>
        </w:trPr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DE2434" w14:textId="08C66288" w:rsidR="002D0726" w:rsidRPr="007547BF" w:rsidRDefault="002D0726" w:rsidP="007F6922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1F9704" w14:textId="77777777" w:rsidR="002D0726" w:rsidRPr="007547BF" w:rsidRDefault="002D0726" w:rsidP="007F6922">
            <w:pPr>
              <w:rPr>
                <w:rFonts w:cs="Times New Roman"/>
              </w:rPr>
            </w:pPr>
            <w:r w:rsidRPr="007547BF">
              <w:rPr>
                <w:rFonts w:cs="Times New Roman"/>
              </w:rPr>
              <w:t>Intro- psykologi</w:t>
            </w:r>
          </w:p>
          <w:p w14:paraId="19F129CF" w14:textId="77777777" w:rsidR="002D0726" w:rsidRPr="007547BF" w:rsidRDefault="002D0726" w:rsidP="007F6922">
            <w:pPr>
              <w:rPr>
                <w:rFonts w:cs="Times New Roman"/>
              </w:rPr>
            </w:pPr>
            <w:r w:rsidRPr="007547BF">
              <w:rPr>
                <w:rFonts w:cs="Times New Roman"/>
              </w:rPr>
              <w:t>Hva er psykologi?</w:t>
            </w:r>
          </w:p>
        </w:tc>
        <w:tc>
          <w:tcPr>
            <w:tcW w:w="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CA0FF7" w14:textId="77777777" w:rsidR="002D0726" w:rsidRPr="007547BF" w:rsidRDefault="002D0726" w:rsidP="007F6922">
            <w:pPr>
              <w:rPr>
                <w:rFonts w:cs="Times New Roman"/>
              </w:rPr>
            </w:pPr>
          </w:p>
        </w:tc>
        <w:tc>
          <w:tcPr>
            <w:tcW w:w="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DD9AE7" w14:textId="62871F56" w:rsidR="002D0726" w:rsidRPr="007547BF" w:rsidRDefault="002D0726" w:rsidP="007F6922">
            <w:pPr>
              <w:rPr>
                <w:rFonts w:cs="Times New Roman"/>
              </w:rPr>
            </w:pPr>
            <w:r w:rsidRPr="007547BF">
              <w:rPr>
                <w:rFonts w:cs="Times New Roman"/>
              </w:rPr>
              <w:t>Kap</w:t>
            </w:r>
            <w:r>
              <w:rPr>
                <w:rFonts w:cs="Times New Roman"/>
              </w:rPr>
              <w:t xml:space="preserve">. </w:t>
            </w:r>
            <w:r w:rsidRPr="007547BF">
              <w:rPr>
                <w:rFonts w:cs="Times New Roman"/>
              </w:rPr>
              <w:t xml:space="preserve">1 </w:t>
            </w:r>
          </w:p>
          <w:p w14:paraId="778C6C4D" w14:textId="77777777" w:rsidR="002D0726" w:rsidRPr="007547BF" w:rsidRDefault="002D0726" w:rsidP="007F6922">
            <w:pPr>
              <w:rPr>
                <w:rFonts w:cs="Times New Roman"/>
              </w:rPr>
            </w:pPr>
          </w:p>
        </w:tc>
        <w:tc>
          <w:tcPr>
            <w:tcW w:w="1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23C4C0" w14:textId="2A1C7D17" w:rsidR="002D0726" w:rsidRPr="007547BF" w:rsidRDefault="002D0726" w:rsidP="007F6922">
            <w:pPr>
              <w:pStyle w:val="NormalWeb"/>
            </w:pPr>
            <w:r>
              <w:t>–</w:t>
            </w:r>
            <w:r w:rsidRPr="007547BF">
              <w:t xml:space="preserve"> gjøre rede for hovedtrekk i psykologiens utvikling fra filosofisk tenkning til dagens vitenskapelige og anvendte psykologi </w:t>
            </w:r>
          </w:p>
          <w:p w14:paraId="343FE07A" w14:textId="344B8F3B" w:rsidR="002D0726" w:rsidRPr="007547BF" w:rsidRDefault="002D0726" w:rsidP="007F6922">
            <w:pPr>
              <w:pStyle w:val="NormalWeb"/>
            </w:pPr>
            <w:r>
              <w:t>–</w:t>
            </w:r>
            <w:r w:rsidRPr="007547BF">
              <w:t xml:space="preserve"> gi en oversikt over viktige temaer i psykologisk grunnforsking og i anvendt psykologi </w:t>
            </w:r>
          </w:p>
          <w:p w14:paraId="63204EA0" w14:textId="4C8CF59A" w:rsidR="002D0726" w:rsidRPr="007547BF" w:rsidRDefault="002D0726" w:rsidP="00A84B66">
            <w:pPr>
              <w:pStyle w:val="NormalWeb"/>
            </w:pPr>
            <w:r>
              <w:t>–</w:t>
            </w:r>
            <w:r w:rsidRPr="007547BF">
              <w:t xml:space="preserve"> forkl</w:t>
            </w:r>
            <w:r>
              <w:t>are forskjellen mellom samfunns-</w:t>
            </w:r>
            <w:r w:rsidRPr="007547BF">
              <w:t xml:space="preserve"> og naturvitenskapelig tilnærming til faget </w:t>
            </w:r>
          </w:p>
        </w:tc>
        <w:tc>
          <w:tcPr>
            <w:tcW w:w="1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75386C" w14:textId="77777777" w:rsidR="002D0726" w:rsidRPr="007547BF" w:rsidRDefault="002D0726" w:rsidP="007F6922">
            <w:pPr>
              <w:rPr>
                <w:rFonts w:cs="Times New Roman"/>
              </w:rPr>
            </w:pPr>
            <w:r w:rsidRPr="007547BF">
              <w:rPr>
                <w:rFonts w:cs="Times New Roman"/>
              </w:rPr>
              <w:t>Les casen om Anna og Sigve på side 12, og la elevene jobbe med spørsmålene.</w:t>
            </w:r>
          </w:p>
          <w:p w14:paraId="51028171" w14:textId="77777777" w:rsidR="002D0726" w:rsidRPr="007547BF" w:rsidRDefault="002D0726" w:rsidP="007F6922">
            <w:pPr>
              <w:rPr>
                <w:rFonts w:cs="Times New Roman"/>
              </w:rPr>
            </w:pPr>
            <w:r w:rsidRPr="007547BF">
              <w:rPr>
                <w:rFonts w:cs="Times New Roman"/>
              </w:rPr>
              <w:t>Youtube- intro (se lærerressurs)</w:t>
            </w:r>
          </w:p>
          <w:p w14:paraId="682CAFB4" w14:textId="77777777" w:rsidR="002D0726" w:rsidRPr="007547BF" w:rsidRDefault="002D0726" w:rsidP="007F6922">
            <w:pPr>
              <w:rPr>
                <w:rFonts w:cs="Times New Roman"/>
              </w:rPr>
            </w:pPr>
            <w:r w:rsidRPr="007547BF">
              <w:rPr>
                <w:rFonts w:cs="Times New Roman"/>
              </w:rPr>
              <w:t>Samtaler og forventninger.</w:t>
            </w:r>
          </w:p>
          <w:p w14:paraId="155D7C90" w14:textId="254E67F6" w:rsidR="002D0726" w:rsidRPr="007547BF" w:rsidRDefault="002D0726" w:rsidP="007F6922">
            <w:pPr>
              <w:rPr>
                <w:rFonts w:cs="Times New Roman"/>
              </w:rPr>
            </w:pPr>
            <w:r w:rsidRPr="007547BF">
              <w:rPr>
                <w:rFonts w:cs="Times New Roman"/>
              </w:rPr>
              <w:t xml:space="preserve">Intervju av hverandre og andre </w:t>
            </w:r>
            <w:r>
              <w:rPr>
                <w:rFonts w:cs="Times New Roman"/>
              </w:rPr>
              <w:t>«</w:t>
            </w:r>
            <w:r w:rsidRPr="007547BF">
              <w:rPr>
                <w:rFonts w:cs="Times New Roman"/>
              </w:rPr>
              <w:t>Bli-kjent-leker</w:t>
            </w:r>
            <w:r>
              <w:rPr>
                <w:rFonts w:cs="Times New Roman"/>
              </w:rPr>
              <w:t>»</w:t>
            </w:r>
          </w:p>
          <w:p w14:paraId="3E805091" w14:textId="77777777" w:rsidR="002D0726" w:rsidRPr="007547BF" w:rsidRDefault="002D0726" w:rsidP="007F6922">
            <w:pPr>
              <w:rPr>
                <w:rFonts w:cs="Times New Roman"/>
              </w:rPr>
            </w:pPr>
          </w:p>
        </w:tc>
      </w:tr>
      <w:tr w:rsidR="002D0726" w:rsidRPr="007547BF" w14:paraId="02EADDBB" w14:textId="77777777" w:rsidTr="002D0726">
        <w:trPr>
          <w:tblCellSpacing w:w="0" w:type="dxa"/>
        </w:trPr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54AF2E" w14:textId="04DCC4F6" w:rsidR="002D0726" w:rsidRPr="007547BF" w:rsidRDefault="002D0726" w:rsidP="007F6922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D135D4" w14:textId="77777777" w:rsidR="002D0726" w:rsidRPr="007547BF" w:rsidRDefault="002D0726" w:rsidP="007F6922">
            <w:pPr>
              <w:rPr>
                <w:rFonts w:cs="Times New Roman"/>
              </w:rPr>
            </w:pPr>
            <w:r w:rsidRPr="007547BF">
              <w:rPr>
                <w:rFonts w:cs="Times New Roman"/>
              </w:rPr>
              <w:t>Psykologiens perspektiv</w:t>
            </w:r>
          </w:p>
          <w:p w14:paraId="7A0ACFBE" w14:textId="77777777" w:rsidR="002D0726" w:rsidRPr="007547BF" w:rsidRDefault="002D0726" w:rsidP="007F6922">
            <w:pPr>
              <w:rPr>
                <w:rFonts w:cs="Times New Roman"/>
              </w:rPr>
            </w:pPr>
          </w:p>
          <w:p w14:paraId="0BD0A20A" w14:textId="77777777" w:rsidR="002D0726" w:rsidRPr="007547BF" w:rsidRDefault="002D0726" w:rsidP="007F6922">
            <w:pPr>
              <w:rPr>
                <w:rFonts w:cs="Times New Roman"/>
              </w:rPr>
            </w:pPr>
            <w:r w:rsidRPr="007547BF">
              <w:rPr>
                <w:rFonts w:cs="Times New Roman"/>
              </w:rPr>
              <w:t>Læringsstrategier</w:t>
            </w:r>
          </w:p>
        </w:tc>
        <w:tc>
          <w:tcPr>
            <w:tcW w:w="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78CF54" w14:textId="77777777" w:rsidR="002D0726" w:rsidRPr="007547BF" w:rsidRDefault="002D0726" w:rsidP="007F6922">
            <w:pPr>
              <w:rPr>
                <w:rFonts w:cs="Times New Roman"/>
              </w:rPr>
            </w:pPr>
          </w:p>
        </w:tc>
        <w:tc>
          <w:tcPr>
            <w:tcW w:w="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E51067" w14:textId="06D35BE3" w:rsidR="002D0726" w:rsidRPr="007547BF" w:rsidRDefault="002D0726" w:rsidP="007F6922">
            <w:pPr>
              <w:rPr>
                <w:rFonts w:cs="Times New Roman"/>
              </w:rPr>
            </w:pPr>
            <w:r w:rsidRPr="007547BF">
              <w:rPr>
                <w:rFonts w:cs="Times New Roman"/>
              </w:rPr>
              <w:t>Kap. 1</w:t>
            </w:r>
          </w:p>
          <w:p w14:paraId="37B33727" w14:textId="77777777" w:rsidR="002D0726" w:rsidRPr="007547BF" w:rsidRDefault="002D0726" w:rsidP="007F6922">
            <w:pPr>
              <w:rPr>
                <w:rFonts w:cs="Times New Roman"/>
              </w:rPr>
            </w:pPr>
          </w:p>
          <w:p w14:paraId="7157B70B" w14:textId="77777777" w:rsidR="002D0726" w:rsidRPr="007547BF" w:rsidRDefault="002D0726" w:rsidP="007F6922">
            <w:pPr>
              <w:rPr>
                <w:rFonts w:cs="Times New Roman"/>
              </w:rPr>
            </w:pPr>
            <w:r w:rsidRPr="007547BF">
              <w:rPr>
                <w:rFonts w:cs="Times New Roman"/>
              </w:rPr>
              <w:t xml:space="preserve">Kap. 10, side 228 </w:t>
            </w:r>
          </w:p>
          <w:p w14:paraId="4D162611" w14:textId="77777777" w:rsidR="002D0726" w:rsidRPr="007547BF" w:rsidRDefault="002D0726" w:rsidP="007F6922">
            <w:pPr>
              <w:rPr>
                <w:rFonts w:cs="Times New Roman"/>
              </w:rPr>
            </w:pPr>
          </w:p>
        </w:tc>
        <w:tc>
          <w:tcPr>
            <w:tcW w:w="1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BF4ACB" w14:textId="77777777" w:rsidR="002D0726" w:rsidRPr="007547BF" w:rsidRDefault="002D0726" w:rsidP="007F6922">
            <w:pPr>
              <w:pStyle w:val="NormalWeb"/>
            </w:pPr>
            <w:r w:rsidRPr="007547BF">
              <w:t xml:space="preserve">                  //</w:t>
            </w:r>
          </w:p>
          <w:p w14:paraId="76A527CF" w14:textId="77777777" w:rsidR="002D0726" w:rsidRPr="007547BF" w:rsidRDefault="002D0726" w:rsidP="007F6922">
            <w:pPr>
              <w:pStyle w:val="NormalWeb"/>
            </w:pPr>
          </w:p>
          <w:p w14:paraId="38F516C7" w14:textId="47C8BB94" w:rsidR="002D0726" w:rsidRPr="007547BF" w:rsidRDefault="002D0726" w:rsidP="007F6922">
            <w:pPr>
              <w:pStyle w:val="NormalWeb"/>
            </w:pPr>
            <w:r>
              <w:t>–</w:t>
            </w:r>
            <w:r w:rsidRPr="007547BF">
              <w:t xml:space="preserve"> forklare ulike læringsstrategier, og vise hvordan denne kunnskapen kan brukes i egen læring </w:t>
            </w:r>
          </w:p>
          <w:p w14:paraId="2D779D65" w14:textId="77777777" w:rsidR="002D0726" w:rsidRPr="007547BF" w:rsidRDefault="002D0726" w:rsidP="007F6922">
            <w:pPr>
              <w:pStyle w:val="NormalWeb"/>
            </w:pPr>
          </w:p>
        </w:tc>
        <w:tc>
          <w:tcPr>
            <w:tcW w:w="1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DE0202" w14:textId="77777777" w:rsidR="002D0726" w:rsidRPr="007547BF" w:rsidRDefault="002D0726" w:rsidP="007F6922">
            <w:pPr>
              <w:rPr>
                <w:rFonts w:cs="Times New Roman"/>
              </w:rPr>
            </w:pPr>
            <w:r w:rsidRPr="007547BF">
              <w:rPr>
                <w:rFonts w:cs="Times New Roman"/>
              </w:rPr>
              <w:t>Start gruppearbeid: Hver gruppe tar for seg en av de psykologiske perspektivene.</w:t>
            </w:r>
          </w:p>
          <w:p w14:paraId="3FFFEA28" w14:textId="77777777" w:rsidR="002D0726" w:rsidRPr="007547BF" w:rsidRDefault="002D0726" w:rsidP="007F6922">
            <w:pPr>
              <w:rPr>
                <w:rFonts w:cs="Times New Roman"/>
              </w:rPr>
            </w:pPr>
            <w:r w:rsidRPr="007547BF">
              <w:rPr>
                <w:rFonts w:cs="Times New Roman"/>
              </w:rPr>
              <w:t>Intro til læringsstrategier. (se presentasjon på lærerressursen)</w:t>
            </w:r>
          </w:p>
          <w:p w14:paraId="57C6DBCB" w14:textId="77777777" w:rsidR="002D0726" w:rsidRPr="007547BF" w:rsidRDefault="002D0726" w:rsidP="007F6922">
            <w:pPr>
              <w:rPr>
                <w:rFonts w:cs="Times New Roman"/>
              </w:rPr>
            </w:pPr>
            <w:r w:rsidRPr="007547BF">
              <w:rPr>
                <w:rFonts w:cs="Times New Roman"/>
              </w:rPr>
              <w:t xml:space="preserve">Elevene skal prøve ut de ulike læringsstrategiene når de jobber med gruppearbeidet. </w:t>
            </w:r>
          </w:p>
        </w:tc>
      </w:tr>
      <w:tr w:rsidR="002D0726" w:rsidRPr="007547BF" w14:paraId="6E65E909" w14:textId="77777777" w:rsidTr="002D0726">
        <w:trPr>
          <w:tblCellSpacing w:w="0" w:type="dxa"/>
        </w:trPr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490064" w14:textId="5AFCC20D" w:rsidR="002D0726" w:rsidRPr="007547BF" w:rsidRDefault="002D0726" w:rsidP="007F6922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Pr="007547BF">
              <w:rPr>
                <w:rFonts w:cs="Times New Roman"/>
              </w:rPr>
              <w:t>*</w:t>
            </w:r>
          </w:p>
        </w:tc>
        <w:tc>
          <w:tcPr>
            <w:tcW w:w="9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A0AB50" w14:textId="77777777" w:rsidR="002D0726" w:rsidRPr="007547BF" w:rsidRDefault="002D0726" w:rsidP="007F6922">
            <w:pPr>
              <w:rPr>
                <w:rFonts w:cs="Times New Roman"/>
              </w:rPr>
            </w:pPr>
            <w:r w:rsidRPr="007547BF">
              <w:rPr>
                <w:rFonts w:cs="Times New Roman"/>
              </w:rPr>
              <w:t>Oversikt over psykologiens perspektiver</w:t>
            </w:r>
          </w:p>
        </w:tc>
        <w:tc>
          <w:tcPr>
            <w:tcW w:w="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260101" w14:textId="77777777" w:rsidR="002D0726" w:rsidRPr="007547BF" w:rsidRDefault="002D0726" w:rsidP="007F6922">
            <w:pPr>
              <w:rPr>
                <w:rFonts w:cs="Times New Roman"/>
              </w:rPr>
            </w:pPr>
          </w:p>
        </w:tc>
        <w:tc>
          <w:tcPr>
            <w:tcW w:w="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D8E243" w14:textId="36B6CEBD" w:rsidR="002D0726" w:rsidRPr="007547BF" w:rsidRDefault="002D0726" w:rsidP="007F6922">
            <w:pPr>
              <w:rPr>
                <w:rFonts w:cs="Times New Roman"/>
              </w:rPr>
            </w:pPr>
            <w:r w:rsidRPr="007547BF">
              <w:rPr>
                <w:rFonts w:cs="Times New Roman"/>
              </w:rPr>
              <w:t>Kap. 1</w:t>
            </w:r>
          </w:p>
        </w:tc>
        <w:tc>
          <w:tcPr>
            <w:tcW w:w="1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6CF680" w14:textId="3D88CA5E" w:rsidR="002D0726" w:rsidRPr="007547BF" w:rsidRDefault="002D0726" w:rsidP="007F6922">
            <w:pPr>
              <w:pStyle w:val="NormalWeb"/>
            </w:pPr>
            <w:r>
              <w:t>–</w:t>
            </w:r>
            <w:r w:rsidRPr="007547BF">
              <w:t xml:space="preserve"> gjøre rede for hovedtrekk i psykologiens utvikling fra filosofisk tenkning til dagens vitenskapelige og anvendte psykologi </w:t>
            </w:r>
          </w:p>
          <w:p w14:paraId="4A3959A3" w14:textId="78CA13E3" w:rsidR="002D0726" w:rsidRPr="007547BF" w:rsidRDefault="002D0726" w:rsidP="007F6922">
            <w:pPr>
              <w:pStyle w:val="NormalWeb"/>
            </w:pPr>
            <w:r>
              <w:t>–</w:t>
            </w:r>
            <w:r w:rsidRPr="007547BF">
              <w:t xml:space="preserve"> gi en oversikt over viktige temaer i psykologisk grunnforsking og i anvendt psykologi </w:t>
            </w:r>
          </w:p>
          <w:p w14:paraId="1530AF33" w14:textId="77777777" w:rsidR="002D0726" w:rsidRPr="007547BF" w:rsidRDefault="002D0726" w:rsidP="007F6922">
            <w:pPr>
              <w:pStyle w:val="NormalWeb"/>
            </w:pPr>
          </w:p>
        </w:tc>
        <w:tc>
          <w:tcPr>
            <w:tcW w:w="1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69E405" w14:textId="285D9E10" w:rsidR="002D0726" w:rsidRPr="00F77410" w:rsidRDefault="002D0726" w:rsidP="007F6922">
            <w:r w:rsidRPr="007547BF">
              <w:rPr>
                <w:rFonts w:cs="Times New Roman"/>
              </w:rPr>
              <w:t>Presentasjoner av gruppearbeidet</w:t>
            </w:r>
            <w:r w:rsidRPr="00F77410">
              <w:t xml:space="preserve">. </w:t>
            </w:r>
          </w:p>
          <w:p w14:paraId="1FEF88DE" w14:textId="5F2EC304" w:rsidR="002D0726" w:rsidRPr="007547BF" w:rsidRDefault="002D0726" w:rsidP="007F6922">
            <w:pPr>
              <w:rPr>
                <w:rFonts w:cs="Times New Roman"/>
              </w:rPr>
            </w:pPr>
            <w:r w:rsidRPr="007547BF">
              <w:rPr>
                <w:rFonts w:cs="Times New Roman"/>
              </w:rPr>
              <w:t>F</w:t>
            </w:r>
            <w:r>
              <w:rPr>
                <w:rFonts w:cs="Times New Roman"/>
              </w:rPr>
              <w:t>elles samtale om Anna og Sigve-</w:t>
            </w:r>
            <w:r w:rsidRPr="007547BF">
              <w:rPr>
                <w:rFonts w:cs="Times New Roman"/>
              </w:rPr>
              <w:t>spørsmålene igjen. «Kan det biologiske perspektivet si noe om dette? Hva med det psykoanalytiske?»</w:t>
            </w:r>
          </w:p>
          <w:p w14:paraId="436278A0" w14:textId="1FFC6CC3" w:rsidR="002D0726" w:rsidRPr="007547BF" w:rsidRDefault="002D0726" w:rsidP="007F6922">
            <w:pPr>
              <w:rPr>
                <w:rFonts w:cs="Times New Roman"/>
              </w:rPr>
            </w:pPr>
            <w:r w:rsidRPr="007547BF">
              <w:rPr>
                <w:rFonts w:cs="Times New Roman"/>
              </w:rPr>
              <w:t>Les så i fellesskap Anna og Sigve-rammene etter hvert perspektiv.</w:t>
            </w:r>
          </w:p>
          <w:p w14:paraId="33BA7302" w14:textId="3AC2A8F0" w:rsidR="002D0726" w:rsidRPr="007547BF" w:rsidRDefault="002D0726" w:rsidP="007F6922">
            <w:pPr>
              <w:rPr>
                <w:rFonts w:cs="Times New Roman"/>
              </w:rPr>
            </w:pPr>
            <w:r w:rsidRPr="007547BF">
              <w:rPr>
                <w:rFonts w:cs="Times New Roman"/>
              </w:rPr>
              <w:t>Elevene bygger ut tankekartet foran i kapitlet, som en oppsummering/repetisjon.</w:t>
            </w:r>
          </w:p>
          <w:p w14:paraId="12DAE840" w14:textId="2EDAF095" w:rsidR="002D0726" w:rsidRPr="007547BF" w:rsidRDefault="002D0726" w:rsidP="007F6922">
            <w:pPr>
              <w:rPr>
                <w:rFonts w:cs="Times New Roman"/>
              </w:rPr>
            </w:pPr>
            <w:r w:rsidRPr="007547BF">
              <w:rPr>
                <w:rFonts w:cs="Times New Roman"/>
              </w:rPr>
              <w:t xml:space="preserve">Snakk om de </w:t>
            </w:r>
            <w:r>
              <w:rPr>
                <w:rFonts w:cs="Times New Roman"/>
              </w:rPr>
              <w:t xml:space="preserve">ulike ikonene på tankekartet – «hvorfor er det en trekant / </w:t>
            </w:r>
            <w:r w:rsidRPr="007547BF">
              <w:rPr>
                <w:rFonts w:cs="Times New Roman"/>
              </w:rPr>
              <w:t>pyramide som symboliserer det humanistiske perspektivet?</w:t>
            </w:r>
            <w:r>
              <w:rPr>
                <w:rFonts w:cs="Times New Roman"/>
              </w:rPr>
              <w:t xml:space="preserve"> </w:t>
            </w:r>
            <w:r w:rsidRPr="007547BF">
              <w:rPr>
                <w:rFonts w:cs="Times New Roman"/>
              </w:rPr>
              <w:t>/ Hvorfor er det en hjerne på det kognitive osv</w:t>
            </w:r>
            <w:r>
              <w:rPr>
                <w:rFonts w:cs="Times New Roman"/>
              </w:rPr>
              <w:t>.</w:t>
            </w:r>
            <w:r w:rsidRPr="007547BF">
              <w:rPr>
                <w:rFonts w:cs="Times New Roman"/>
              </w:rPr>
              <w:t>»</w:t>
            </w:r>
          </w:p>
          <w:p w14:paraId="43C4C27C" w14:textId="23D78DFD" w:rsidR="002D0726" w:rsidRPr="007547BF" w:rsidRDefault="002D0726" w:rsidP="007F6922">
            <w:pPr>
              <w:rPr>
                <w:rFonts w:cs="Times New Roman"/>
              </w:rPr>
            </w:pPr>
            <w:r w:rsidRPr="007547BF">
              <w:rPr>
                <w:rFonts w:cs="Times New Roman"/>
              </w:rPr>
              <w:t>Oppgaver på lokus.</w:t>
            </w:r>
          </w:p>
        </w:tc>
      </w:tr>
    </w:tbl>
    <w:p w14:paraId="56A9DDE1" w14:textId="2A33AC76" w:rsidR="007547BF" w:rsidRDefault="007547BF" w:rsidP="007547BF"/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08"/>
        <w:gridCol w:w="2254"/>
        <w:gridCol w:w="1115"/>
        <w:gridCol w:w="3103"/>
        <w:gridCol w:w="2685"/>
      </w:tblGrid>
      <w:tr w:rsidR="007547BF" w14:paraId="3AADFAF4" w14:textId="77777777" w:rsidTr="00DE5A4A">
        <w:trPr>
          <w:tblCellSpacing w:w="0" w:type="dxa"/>
        </w:trPr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B1D1E3" w14:textId="2167528E" w:rsidR="007547BF" w:rsidRDefault="00A84B66" w:rsidP="007F6922">
            <w:r>
              <w:t>1</w:t>
            </w:r>
          </w:p>
        </w:tc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CDC071" w14:textId="77777777" w:rsidR="007547BF" w:rsidRDefault="007547BF" w:rsidP="007F6922">
            <w:r>
              <w:t>Psykologiens historie og utvikling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5C73C3" w14:textId="54219EF3" w:rsidR="007547BF" w:rsidRDefault="00F77410" w:rsidP="007F6922">
            <w:r>
              <w:t>Kap. 1</w:t>
            </w:r>
          </w:p>
        </w:tc>
        <w:tc>
          <w:tcPr>
            <w:tcW w:w="1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D1C8F8" w14:textId="77777777" w:rsidR="007547BF" w:rsidRDefault="007547BF" w:rsidP="007F6922">
            <w:r>
              <w:t xml:space="preserve">                   //</w:t>
            </w:r>
          </w:p>
        </w:tc>
        <w:tc>
          <w:tcPr>
            <w:tcW w:w="1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17B6BA" w14:textId="77777777" w:rsidR="007547BF" w:rsidRDefault="007547BF" w:rsidP="007F6922">
            <w:r>
              <w:t>Studer tidslinja på side 10 og 11 i fellesskap. Klargjør begrep som dualisme, positivisme, empirisme.</w:t>
            </w:r>
          </w:p>
          <w:p w14:paraId="3DC9AEE0" w14:textId="28DBA865" w:rsidR="007547BF" w:rsidRDefault="007547BF" w:rsidP="007F6922">
            <w:r>
              <w:t>To og to bruker nett, og leser seg opp på en person i tidslinjen. Ca</w:t>
            </w:r>
            <w:r w:rsidR="00F77410">
              <w:t>.</w:t>
            </w:r>
            <w:r>
              <w:t xml:space="preserve"> 30 minutter. </w:t>
            </w:r>
          </w:p>
          <w:p w14:paraId="16E06C78" w14:textId="0DD7F58C" w:rsidR="007547BF" w:rsidRDefault="007547BF" w:rsidP="007F6922">
            <w:r>
              <w:t>Tidslinjen slåes opp på prosjektor (Ligger digitalt på Lokus). To og to forteller om hver person, start med Aristoteles.</w:t>
            </w:r>
          </w:p>
        </w:tc>
      </w:tr>
      <w:tr w:rsidR="007547BF" w14:paraId="4C041E7D" w14:textId="77777777" w:rsidTr="00DE5A4A">
        <w:trPr>
          <w:tblCellSpacing w:w="0" w:type="dxa"/>
        </w:trPr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8147CB" w14:textId="13B2D97D" w:rsidR="007547BF" w:rsidRDefault="00A84B66" w:rsidP="007F6922">
            <w:r>
              <w:t>1</w:t>
            </w:r>
          </w:p>
        </w:tc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AC18D3" w14:textId="77777777" w:rsidR="007547BF" w:rsidRPr="00A65451" w:rsidRDefault="007547BF" w:rsidP="007F6922">
            <w:r w:rsidRPr="00A65451">
              <w:t>Psykologiens tradisjoner og metoder.</w:t>
            </w:r>
          </w:p>
          <w:p w14:paraId="2E414DF1" w14:textId="77777777" w:rsidR="007547BF" w:rsidRDefault="007547BF" w:rsidP="007F6922">
            <w:r>
              <w:t>Metode</w:t>
            </w:r>
          </w:p>
          <w:p w14:paraId="1A57D09F" w14:textId="77777777" w:rsidR="007547BF" w:rsidRDefault="007547BF" w:rsidP="007F6922">
            <w:r>
              <w:t>Tradisjoner</w:t>
            </w:r>
          </w:p>
          <w:p w14:paraId="69BA3794" w14:textId="3EDA77EE" w:rsidR="007547BF" w:rsidRDefault="007547BF" w:rsidP="007F6922">
            <w:r>
              <w:t>Anvendt psykologi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F317E3" w14:textId="30F3C0F2" w:rsidR="007547BF" w:rsidRDefault="007547BF" w:rsidP="007F6922">
            <w:r>
              <w:t>Kap. 2</w:t>
            </w:r>
            <w:r w:rsidR="00F77410">
              <w:t xml:space="preserve">, </w:t>
            </w:r>
          </w:p>
          <w:p w14:paraId="33E82141" w14:textId="6768E9B3" w:rsidR="007547BF" w:rsidRDefault="007547BF" w:rsidP="007F6922">
            <w:r>
              <w:t>s</w:t>
            </w:r>
            <w:r w:rsidR="00F77410">
              <w:t xml:space="preserve">. </w:t>
            </w:r>
            <w:r>
              <w:t>35</w:t>
            </w:r>
            <w:r w:rsidR="00F77410">
              <w:t>–</w:t>
            </w:r>
            <w:r>
              <w:t xml:space="preserve">46 </w:t>
            </w:r>
          </w:p>
        </w:tc>
        <w:tc>
          <w:tcPr>
            <w:tcW w:w="1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508085" w14:textId="39F8B084" w:rsidR="007547BF" w:rsidRDefault="00F77410" w:rsidP="007F6922">
            <w:r>
              <w:t xml:space="preserve">– </w:t>
            </w:r>
            <w:r w:rsidR="007547BF">
              <w:t>Gi en oversikt over viktige temaer i psykologisk grunnforskning og i anvendt psykologi</w:t>
            </w:r>
          </w:p>
          <w:p w14:paraId="0A5F5A37" w14:textId="10CEA3AA" w:rsidR="007547BF" w:rsidRDefault="00F77410" w:rsidP="007F6922">
            <w:r>
              <w:t xml:space="preserve">– </w:t>
            </w:r>
            <w:r w:rsidR="007547BF">
              <w:t>forklare forskjellen mellom samfunns- og naturvitenskapelig tilnærming til faget</w:t>
            </w:r>
          </w:p>
          <w:p w14:paraId="0714B90A" w14:textId="02A4078A" w:rsidR="007547BF" w:rsidRDefault="00F77410" w:rsidP="007F6922">
            <w:r>
              <w:t xml:space="preserve">– </w:t>
            </w:r>
            <w:r w:rsidR="007547BF">
              <w:t>gjøre rede for parapsykologien som fenomen</w:t>
            </w:r>
          </w:p>
        </w:tc>
        <w:tc>
          <w:tcPr>
            <w:tcW w:w="1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0B6BEE" w14:textId="4E62BC92" w:rsidR="007547BF" w:rsidRDefault="007547BF" w:rsidP="007F6922">
            <w:r>
              <w:t xml:space="preserve">Lesning av kapittel 2 med </w:t>
            </w:r>
            <w:r w:rsidR="00F77410">
              <w:t>lesestrategier. «Før du leser»-</w:t>
            </w:r>
            <w:r>
              <w:t>spørsmålene i plenum, avsnittslesning, to og to, stikkordskriving på gule lapper.</w:t>
            </w:r>
          </w:p>
          <w:p w14:paraId="6E38653F" w14:textId="77777777" w:rsidR="007547BF" w:rsidRDefault="007547BF" w:rsidP="007F6922">
            <w:r>
              <w:t>Lokusoppgaver om metode, anvendt psykologi og parapsykologi</w:t>
            </w:r>
          </w:p>
          <w:p w14:paraId="04910F49" w14:textId="77777777" w:rsidR="007547BF" w:rsidRDefault="007547BF" w:rsidP="007F6922">
            <w:r>
              <w:t>Stasjonsundervisning (se lærerressurs)</w:t>
            </w:r>
          </w:p>
        </w:tc>
      </w:tr>
      <w:tr w:rsidR="007547BF" w14:paraId="2C9BA20C" w14:textId="77777777" w:rsidTr="00DE5A4A">
        <w:trPr>
          <w:tblCellSpacing w:w="0" w:type="dxa"/>
        </w:trPr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127960" w14:textId="568D5C67" w:rsidR="007547BF" w:rsidRDefault="00A84B66" w:rsidP="007F6922">
            <w:r>
              <w:t>1</w:t>
            </w:r>
          </w:p>
        </w:tc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353ADC" w14:textId="5E37C19F" w:rsidR="007547BF" w:rsidRDefault="007547BF" w:rsidP="007F6922">
            <w:r>
              <w:t>Psykologiens historie og utvikling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4CA5B9" w14:textId="0F698C01" w:rsidR="007547BF" w:rsidRDefault="007547BF" w:rsidP="007F6922">
            <w:r>
              <w:t>Kap. 1 og 2</w:t>
            </w:r>
          </w:p>
        </w:tc>
        <w:tc>
          <w:tcPr>
            <w:tcW w:w="1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7E8698" w14:textId="51378B8D" w:rsidR="007547BF" w:rsidRDefault="00F77410" w:rsidP="007F6922">
            <w:r>
              <w:t xml:space="preserve">– </w:t>
            </w:r>
            <w:r w:rsidR="007547BF">
              <w:t>gjøre rede for hovedtrekk i psykologiens utvikling fra filosofisk tenkning til dagens vitenskapelige og anvendt psykologi</w:t>
            </w:r>
          </w:p>
          <w:p w14:paraId="10CA6DD0" w14:textId="77777777" w:rsidR="00F77410" w:rsidRDefault="00F77410" w:rsidP="00F77410">
            <w:r>
              <w:t>–</w:t>
            </w:r>
            <w:r w:rsidR="007547BF">
              <w:t xml:space="preserve"> gi en oversikt over viktige temaer i psykologisk grunnforskning og i anvendt psykologi</w:t>
            </w:r>
          </w:p>
          <w:p w14:paraId="13F52695" w14:textId="7183C92C" w:rsidR="007547BF" w:rsidRDefault="00F77410" w:rsidP="00F77410">
            <w:r>
              <w:t xml:space="preserve">– </w:t>
            </w:r>
            <w:r w:rsidR="007547BF">
              <w:t>forklare forskjellen mellom samfunns- og naturvitenskapelig tilnærming til faget.</w:t>
            </w:r>
          </w:p>
        </w:tc>
        <w:tc>
          <w:tcPr>
            <w:tcW w:w="1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D5D6BB" w14:textId="62E25D2F" w:rsidR="007547BF" w:rsidRDefault="007547BF" w:rsidP="007F6922">
            <w:r w:rsidRPr="0017387D">
              <w:rPr>
                <w:color w:val="FF0000"/>
              </w:rPr>
              <w:t>Vurdering:</w:t>
            </w:r>
            <w:r>
              <w:rPr>
                <w:color w:val="339966"/>
              </w:rPr>
              <w:t xml:space="preserve"> </w:t>
            </w:r>
            <w:r w:rsidRPr="0017387D">
              <w:t>Muntlig høring i gruppe.</w:t>
            </w:r>
            <w:r>
              <w:t xml:space="preserve"> Høring av psykologiens utvikling og perspektiv, evaluering av de ulike læringsstrategiene. </w:t>
            </w:r>
            <w:r w:rsidR="009A46E3">
              <w:t>«</w:t>
            </w:r>
            <w:r>
              <w:t>Hvordan kan de brukes aktivt framover i faget?</w:t>
            </w:r>
            <w:r w:rsidR="009A46E3">
              <w:t>»</w:t>
            </w:r>
          </w:p>
        </w:tc>
      </w:tr>
      <w:tr w:rsidR="007547BF" w14:paraId="3D7BE241" w14:textId="77777777" w:rsidTr="00DE5A4A">
        <w:trPr>
          <w:tblCellSpacing w:w="0" w:type="dxa"/>
        </w:trPr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E1B944" w14:textId="06A2AC0D" w:rsidR="007547BF" w:rsidRDefault="00A84B66" w:rsidP="007F6922">
            <w:r>
              <w:t>1</w:t>
            </w:r>
          </w:p>
        </w:tc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8D386D" w14:textId="77777777" w:rsidR="007547BF" w:rsidRPr="00A65451" w:rsidRDefault="007547BF" w:rsidP="007F6922">
            <w:r w:rsidRPr="00A65451">
              <w:t>Utviklingspsykologi</w:t>
            </w:r>
          </w:p>
          <w:p w14:paraId="09BA7575" w14:textId="77777777" w:rsidR="007547BF" w:rsidRDefault="007547BF" w:rsidP="007F6922">
            <w:r w:rsidRPr="004A5DE6">
              <w:t>Psykoanalytiske teorier</w:t>
            </w:r>
          </w:p>
          <w:p w14:paraId="5138C466" w14:textId="77777777" w:rsidR="007547BF" w:rsidRDefault="007547BF" w:rsidP="007F6922">
            <w:r>
              <w:t>Freud</w:t>
            </w:r>
          </w:p>
          <w:p w14:paraId="09D34E0E" w14:textId="77777777" w:rsidR="007547BF" w:rsidRDefault="007547BF" w:rsidP="007F6922">
            <w:r>
              <w:t>Erikson</w:t>
            </w:r>
          </w:p>
          <w:p w14:paraId="0A663021" w14:textId="77777777" w:rsidR="007547BF" w:rsidRPr="004A5DE6" w:rsidRDefault="007547BF" w:rsidP="007F6922">
            <w:r>
              <w:t>Bowlby/ Ainsworth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510894" w14:textId="77777777" w:rsidR="007547BF" w:rsidRPr="000027FE" w:rsidRDefault="007547BF" w:rsidP="007F6922">
            <w:r>
              <w:t>Kap. 3</w:t>
            </w:r>
          </w:p>
        </w:tc>
        <w:tc>
          <w:tcPr>
            <w:tcW w:w="1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C2DE25" w14:textId="654BB12B" w:rsidR="007547BF" w:rsidRPr="000027FE" w:rsidRDefault="00F77410" w:rsidP="007F6922">
            <w:r>
              <w:t xml:space="preserve">– </w:t>
            </w:r>
            <w:r w:rsidR="007547BF">
              <w:t>g</w:t>
            </w:r>
            <w:r w:rsidR="007547BF" w:rsidRPr="000027FE">
              <w:t>jøre rede for ulike utviklingsområder knyttet til teorier om menneskets utvikling fra unnfangelse til død</w:t>
            </w:r>
          </w:p>
        </w:tc>
        <w:tc>
          <w:tcPr>
            <w:tcW w:w="1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D11D1C" w14:textId="7A3FAE08" w:rsidR="007547BF" w:rsidRDefault="007547BF" w:rsidP="007F6922">
            <w:r>
              <w:t xml:space="preserve">Diskuter </w:t>
            </w:r>
            <w:r w:rsidR="00F77410">
              <w:t>«F</w:t>
            </w:r>
            <w:r>
              <w:t>ør du leser»-spørsmål i plenum.</w:t>
            </w:r>
          </w:p>
          <w:p w14:paraId="7F56BC1F" w14:textId="6803F16F" w:rsidR="007547BF" w:rsidRDefault="007547BF" w:rsidP="007F6922">
            <w:r>
              <w:t>Arbeid med caser som knytter utviklingsfasene opp til konkrete eksempler. Side 92 og 93 i lærebok</w:t>
            </w:r>
            <w:r w:rsidR="00F77410">
              <w:t xml:space="preserve">a </w:t>
            </w:r>
            <w:r>
              <w:t>og fra Lokus.</w:t>
            </w:r>
          </w:p>
        </w:tc>
      </w:tr>
      <w:tr w:rsidR="007547BF" w14:paraId="49D003F6" w14:textId="77777777" w:rsidTr="00DE5A4A">
        <w:trPr>
          <w:tblCellSpacing w:w="0" w:type="dxa"/>
        </w:trPr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A3AE28" w14:textId="2B814187" w:rsidR="007547BF" w:rsidRDefault="00A84B66" w:rsidP="007F6922">
            <w:r>
              <w:t>1</w:t>
            </w:r>
          </w:p>
        </w:tc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5D0681" w14:textId="77777777" w:rsidR="007547BF" w:rsidRPr="00A65451" w:rsidRDefault="007547BF" w:rsidP="007F6922">
            <w:r w:rsidRPr="00A65451">
              <w:t>Utviklingspsykologi</w:t>
            </w:r>
          </w:p>
          <w:p w14:paraId="59CF51C3" w14:textId="77777777" w:rsidR="007547BF" w:rsidRDefault="007547BF" w:rsidP="007F6922">
            <w:r>
              <w:t>Psykoanalytiske utviklingsteorier</w:t>
            </w:r>
          </w:p>
          <w:p w14:paraId="018089F3" w14:textId="77777777" w:rsidR="007547BF" w:rsidRDefault="007547BF" w:rsidP="007F6922">
            <w:r>
              <w:t>Freud</w:t>
            </w:r>
          </w:p>
          <w:p w14:paraId="3B38D62A" w14:textId="77777777" w:rsidR="007547BF" w:rsidRDefault="007547BF" w:rsidP="007F6922">
            <w:r>
              <w:t>Erikson</w:t>
            </w:r>
          </w:p>
          <w:p w14:paraId="0E7CED84" w14:textId="77777777" w:rsidR="007547BF" w:rsidRPr="00A65451" w:rsidRDefault="007547BF" w:rsidP="007F6922">
            <w:pPr>
              <w:rPr>
                <w:b/>
              </w:rPr>
            </w:pPr>
            <w:r>
              <w:t>Bowlby/ Ainsworth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269B85" w14:textId="4CB3678C" w:rsidR="007547BF" w:rsidRDefault="00F77410" w:rsidP="007F6922">
            <w:r>
              <w:t>K</w:t>
            </w:r>
            <w:r w:rsidR="007547BF">
              <w:t xml:space="preserve">ap. 3, </w:t>
            </w:r>
          </w:p>
          <w:p w14:paraId="3C29088C" w14:textId="6CF6A20B" w:rsidR="007547BF" w:rsidRDefault="007547BF" w:rsidP="00F77410">
            <w:r>
              <w:t>s</w:t>
            </w:r>
            <w:r w:rsidR="00F77410">
              <w:t>.</w:t>
            </w:r>
            <w:r>
              <w:t xml:space="preserve"> 53</w:t>
            </w:r>
            <w:r w:rsidR="00F77410">
              <w:t>–</w:t>
            </w:r>
            <w:r>
              <w:t>73</w:t>
            </w:r>
          </w:p>
        </w:tc>
        <w:tc>
          <w:tcPr>
            <w:tcW w:w="1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659A99" w14:textId="193AB6A6" w:rsidR="007547BF" w:rsidRDefault="007547BF" w:rsidP="009A46E3">
            <w:pPr>
              <w:tabs>
                <w:tab w:val="left" w:pos="1605"/>
              </w:tabs>
            </w:pPr>
            <w:r>
              <w:t xml:space="preserve">                 //</w:t>
            </w:r>
          </w:p>
        </w:tc>
        <w:tc>
          <w:tcPr>
            <w:tcW w:w="1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AD4179" w14:textId="77777777" w:rsidR="007547BF" w:rsidRDefault="007547BF" w:rsidP="007F6922">
            <w:r>
              <w:t>Lokusoppgaver</w:t>
            </w:r>
          </w:p>
          <w:p w14:paraId="7BB5AE26" w14:textId="77777777" w:rsidR="007547BF" w:rsidRDefault="007547BF" w:rsidP="007F6922">
            <w:r>
              <w:t xml:space="preserve">+ oppgaver på side 91 </w:t>
            </w:r>
          </w:p>
          <w:p w14:paraId="03E6D6ED" w14:textId="77777777" w:rsidR="007547BF" w:rsidRDefault="007547BF" w:rsidP="007F6922">
            <w:r>
              <w:t xml:space="preserve">Filmtips: </w:t>
            </w:r>
            <w:r w:rsidRPr="000D0663">
              <w:rPr>
                <w:i/>
              </w:rPr>
              <w:t>Boyhood</w:t>
            </w:r>
            <w:r>
              <w:t xml:space="preserve"> (se oppgaver til filmen på lærerressurs)</w:t>
            </w:r>
          </w:p>
        </w:tc>
      </w:tr>
      <w:tr w:rsidR="007547BF" w14:paraId="1E40B1F6" w14:textId="77777777" w:rsidTr="00DE5A4A">
        <w:trPr>
          <w:trHeight w:val="2556"/>
          <w:tblCellSpacing w:w="0" w:type="dxa"/>
        </w:trPr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34C13E" w14:textId="2E588038" w:rsidR="007547BF" w:rsidRDefault="00A84B66" w:rsidP="007F6922">
            <w:r>
              <w:t>1</w:t>
            </w:r>
          </w:p>
          <w:p w14:paraId="1EE64F4D" w14:textId="77777777" w:rsidR="007547BF" w:rsidRPr="006B4AAB" w:rsidRDefault="007547BF" w:rsidP="007F6922"/>
        </w:tc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7D0668" w14:textId="77777777" w:rsidR="007547BF" w:rsidRPr="0095738E" w:rsidRDefault="007547BF" w:rsidP="007F6922">
            <w:r w:rsidRPr="0095738E">
              <w:t>U</w:t>
            </w:r>
            <w:r>
              <w:t>t</w:t>
            </w:r>
            <w:r w:rsidRPr="0095738E">
              <w:t>viklingspsykologi</w:t>
            </w:r>
          </w:p>
          <w:p w14:paraId="4B6B778E" w14:textId="77777777" w:rsidR="007547BF" w:rsidRDefault="007547BF" w:rsidP="007F6922">
            <w:r>
              <w:t>Empiriske spedbarnstudier</w:t>
            </w:r>
          </w:p>
          <w:p w14:paraId="74D67021" w14:textId="77777777" w:rsidR="007547BF" w:rsidRDefault="007547BF" w:rsidP="007F6922">
            <w:r>
              <w:t>Piagets kognitive utviklingsteori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989141" w14:textId="199840C0" w:rsidR="007547BF" w:rsidRDefault="007547BF" w:rsidP="007F6922">
            <w:r>
              <w:t>Kap.</w:t>
            </w:r>
            <w:r w:rsidR="00F77410">
              <w:t xml:space="preserve"> </w:t>
            </w:r>
            <w:r>
              <w:t xml:space="preserve">3 </w:t>
            </w:r>
          </w:p>
          <w:p w14:paraId="350960C7" w14:textId="3BED2777" w:rsidR="007547BF" w:rsidRDefault="007547BF" w:rsidP="00F77410">
            <w:r>
              <w:t>s</w:t>
            </w:r>
            <w:r w:rsidR="00F77410">
              <w:t xml:space="preserve">. </w:t>
            </w:r>
            <w:r>
              <w:t>73</w:t>
            </w:r>
            <w:r w:rsidR="00F77410">
              <w:t>–</w:t>
            </w:r>
            <w:r>
              <w:t>87</w:t>
            </w:r>
          </w:p>
        </w:tc>
        <w:tc>
          <w:tcPr>
            <w:tcW w:w="1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209E83" w14:textId="070D080A" w:rsidR="007547BF" w:rsidRDefault="007547BF" w:rsidP="00F77410">
            <w:pPr>
              <w:pStyle w:val="NormalWeb"/>
            </w:pPr>
            <w:r>
              <w:t xml:space="preserve">               //</w:t>
            </w:r>
          </w:p>
        </w:tc>
        <w:tc>
          <w:tcPr>
            <w:tcW w:w="1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6DDEE2" w14:textId="77777777" w:rsidR="007547BF" w:rsidRPr="0095738E" w:rsidRDefault="007547BF" w:rsidP="007F6922">
            <w:r w:rsidRPr="0095738E">
              <w:t>Lærerforedrag med youtube</w:t>
            </w:r>
            <w:r>
              <w:t>-</w:t>
            </w:r>
            <w:r w:rsidRPr="0095738E">
              <w:t>snutter av Piagets eksperimenter</w:t>
            </w:r>
          </w:p>
          <w:p w14:paraId="270C4F08" w14:textId="77777777" w:rsidR="007547BF" w:rsidRDefault="007547BF" w:rsidP="007F6922">
            <w:r w:rsidRPr="00766866">
              <w:rPr>
                <w:color w:val="339966"/>
              </w:rPr>
              <w:t>Prosjekt:</w:t>
            </w:r>
            <w:r>
              <w:t xml:space="preserve"> Prøv ut Piagets eksperimenter, og undersøk om de bekrefter eller avkrefter teorien hans! To og to. (Se Lokus)</w:t>
            </w:r>
          </w:p>
        </w:tc>
      </w:tr>
      <w:tr w:rsidR="007547BF" w14:paraId="047AFBA5" w14:textId="77777777" w:rsidTr="00DE5A4A">
        <w:trPr>
          <w:trHeight w:val="4523"/>
          <w:tblCellSpacing w:w="0" w:type="dxa"/>
        </w:trPr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F7EBDB" w14:textId="1CF5ED0F" w:rsidR="007547BF" w:rsidRDefault="00A84B66" w:rsidP="007F6922">
            <w:r>
              <w:t>1</w:t>
            </w:r>
          </w:p>
        </w:tc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2000F4" w14:textId="77777777" w:rsidR="007547BF" w:rsidRDefault="007547BF" w:rsidP="007F6922">
            <w:r w:rsidRPr="0017387D">
              <w:t>Utviklingspsykologi</w:t>
            </w:r>
          </w:p>
          <w:p w14:paraId="22D18D06" w14:textId="77777777" w:rsidR="007547BF" w:rsidRDefault="007547BF" w:rsidP="007F6922">
            <w:r>
              <w:t>Vygotsky</w:t>
            </w:r>
          </w:p>
          <w:p w14:paraId="5C1BE6BC" w14:textId="77777777" w:rsidR="007547BF" w:rsidRDefault="007547BF" w:rsidP="007F6922"/>
          <w:p w14:paraId="1741D57B" w14:textId="19FA24A1" w:rsidR="007547BF" w:rsidRDefault="007547BF" w:rsidP="007F6922">
            <w:r w:rsidRPr="0017387D">
              <w:t>Repetisjon av alle teoriene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A78F39" w14:textId="2C5BE26C" w:rsidR="007547BF" w:rsidRDefault="007547BF" w:rsidP="007F6922">
            <w:r>
              <w:t>Kap.</w:t>
            </w:r>
            <w:r w:rsidR="00F77410">
              <w:t xml:space="preserve"> </w:t>
            </w:r>
            <w:r>
              <w:t>3</w:t>
            </w:r>
          </w:p>
          <w:p w14:paraId="5E2E58BE" w14:textId="51B78C6B" w:rsidR="007547BF" w:rsidRDefault="00F77410" w:rsidP="007F6922">
            <w:r>
              <w:t>s. 87–</w:t>
            </w:r>
            <w:r w:rsidR="007547BF">
              <w:t>89</w:t>
            </w:r>
          </w:p>
        </w:tc>
        <w:tc>
          <w:tcPr>
            <w:tcW w:w="1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B4440B" w14:textId="77777777" w:rsidR="007547BF" w:rsidRDefault="007547BF" w:rsidP="007F6922">
            <w:r>
              <w:t xml:space="preserve">            //</w:t>
            </w:r>
          </w:p>
        </w:tc>
        <w:tc>
          <w:tcPr>
            <w:tcW w:w="1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A35494" w14:textId="77777777" w:rsidR="007547BF" w:rsidRDefault="007547BF" w:rsidP="007F6922">
            <w:r>
              <w:t>Oppgaver på Lokus</w:t>
            </w:r>
          </w:p>
          <w:p w14:paraId="6AF091E5" w14:textId="77777777" w:rsidR="007547BF" w:rsidRDefault="007547BF" w:rsidP="007F6922">
            <w:r w:rsidRPr="00766866">
              <w:rPr>
                <w:color w:val="339966"/>
              </w:rPr>
              <w:t xml:space="preserve">Photostory </w:t>
            </w:r>
            <w:r>
              <w:t>som oversikt og oppsummering. (se Lokus)</w:t>
            </w:r>
          </w:p>
          <w:p w14:paraId="2A1A001E" w14:textId="77777777" w:rsidR="007547BF" w:rsidRDefault="007547BF" w:rsidP="007F6922">
            <w:r w:rsidRPr="0017387D">
              <w:rPr>
                <w:color w:val="FF0000"/>
              </w:rPr>
              <w:t>Vurdering</w:t>
            </w:r>
            <w:r>
              <w:t>: Kapittel 3</w:t>
            </w:r>
          </w:p>
          <w:p w14:paraId="42835764" w14:textId="77777777" w:rsidR="007547BF" w:rsidRDefault="007547BF" w:rsidP="007F6922">
            <w:r>
              <w:t>Skriftlig prøve, gruppearbeid med presentasjon eller ekspertpanel:</w:t>
            </w:r>
          </w:p>
          <w:p w14:paraId="2C88503D" w14:textId="0992CF0C" w:rsidR="007547BF" w:rsidRDefault="007547BF" w:rsidP="007F6922">
            <w:r>
              <w:t xml:space="preserve">Ulike grupper tar for seg ulike faser. Viser kjennetegn, og knytter det til teoriene. </w:t>
            </w:r>
          </w:p>
        </w:tc>
      </w:tr>
      <w:tr w:rsidR="007547BF" w14:paraId="5353A695" w14:textId="77777777" w:rsidTr="00DE5A4A">
        <w:trPr>
          <w:trHeight w:val="3753"/>
          <w:tblCellSpacing w:w="0" w:type="dxa"/>
        </w:trPr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14A75A" w14:textId="370DD455" w:rsidR="007547BF" w:rsidRDefault="00A84B66" w:rsidP="007F6922">
            <w:r>
              <w:t>1</w:t>
            </w:r>
          </w:p>
        </w:tc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6533AA" w14:textId="77777777" w:rsidR="007547BF" w:rsidRDefault="007547BF" w:rsidP="007F6922">
            <w:r>
              <w:t>Utviklingspsykologi</w:t>
            </w:r>
          </w:p>
          <w:p w14:paraId="717BBFEB" w14:textId="77777777" w:rsidR="007547BF" w:rsidRDefault="007547BF" w:rsidP="007F6922">
            <w:r>
              <w:t>Arv og miljø</w:t>
            </w:r>
          </w:p>
          <w:p w14:paraId="337E9F4C" w14:textId="77777777" w:rsidR="007547BF" w:rsidRPr="0017387D" w:rsidRDefault="007547BF" w:rsidP="007F6922">
            <w:r>
              <w:t>Kjønnsforskjeller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B1E2EE" w14:textId="77777777" w:rsidR="007547BF" w:rsidRDefault="007547BF" w:rsidP="007F6922">
            <w:r>
              <w:t>Kap. 4</w:t>
            </w:r>
          </w:p>
        </w:tc>
        <w:tc>
          <w:tcPr>
            <w:tcW w:w="1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5B8068" w14:textId="7098D3EF" w:rsidR="007547BF" w:rsidRDefault="00F77410" w:rsidP="007F6922">
            <w:r>
              <w:t>–</w:t>
            </w:r>
            <w:r w:rsidR="007547BF">
              <w:t xml:space="preserve"> gjøre rede for betydningen av arv og miljø i menneskets utvikling </w:t>
            </w:r>
          </w:p>
          <w:p w14:paraId="2056A5F5" w14:textId="7B0D2519" w:rsidR="007547BF" w:rsidRDefault="00F77410" w:rsidP="00F77410">
            <w:pPr>
              <w:pStyle w:val="NormalWeb"/>
            </w:pPr>
            <w:r>
              <w:t>–</w:t>
            </w:r>
            <w:r w:rsidR="007547BF" w:rsidRPr="009F2C47">
              <w:t xml:space="preserve"> gjøre rede for sammenhengen mellom gener og menneskets muligheter og begrensinger </w:t>
            </w:r>
          </w:p>
        </w:tc>
        <w:tc>
          <w:tcPr>
            <w:tcW w:w="1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41DA55" w14:textId="77777777" w:rsidR="007547BF" w:rsidRDefault="007547BF" w:rsidP="007F6922">
            <w:r>
              <w:t>Repetisjon av de psykologiske perspektivene i kapittel 1</w:t>
            </w:r>
          </w:p>
          <w:p w14:paraId="7261C69E" w14:textId="77777777" w:rsidR="007547BF" w:rsidRDefault="007547BF" w:rsidP="007F6922">
            <w:r>
              <w:t>Klasseromsdiskusjon:</w:t>
            </w:r>
          </w:p>
          <w:p w14:paraId="2C0D9023" w14:textId="77777777" w:rsidR="007547BF" w:rsidRDefault="007547BF" w:rsidP="007F6922">
            <w:r>
              <w:t>Hva skaper kjønnsforskjeller?</w:t>
            </w:r>
          </w:p>
          <w:p w14:paraId="1F5F6868" w14:textId="5AA2D4AE" w:rsidR="007547BF" w:rsidRDefault="007547BF" w:rsidP="007F6922">
            <w:r>
              <w:t>Født sånn</w:t>
            </w:r>
            <w:r w:rsidR="00F77410">
              <w:t xml:space="preserve"> –</w:t>
            </w:r>
            <w:r>
              <w:t xml:space="preserve"> blitt sånn?</w:t>
            </w:r>
          </w:p>
          <w:p w14:paraId="2A352185" w14:textId="77777777" w:rsidR="007547BF" w:rsidRPr="00CD6305" w:rsidRDefault="007547BF" w:rsidP="007F6922">
            <w:r>
              <w:t xml:space="preserve">Lokusoppgave: Se </w:t>
            </w:r>
            <w:r w:rsidRPr="00CD6305">
              <w:rPr>
                <w:i/>
              </w:rPr>
              <w:t>Hjernevask</w:t>
            </w:r>
            <w:r>
              <w:rPr>
                <w:i/>
              </w:rPr>
              <w:t xml:space="preserve"> </w:t>
            </w:r>
            <w:r>
              <w:t>med tilhørende oppgaver</w:t>
            </w:r>
          </w:p>
        </w:tc>
      </w:tr>
    </w:tbl>
    <w:p w14:paraId="4B2A95F8" w14:textId="135ED386" w:rsidR="007547BF" w:rsidRDefault="007547BF" w:rsidP="007547BF"/>
    <w:tbl>
      <w:tblPr>
        <w:tblW w:w="500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9"/>
        <w:gridCol w:w="2303"/>
        <w:gridCol w:w="1116"/>
        <w:gridCol w:w="3102"/>
        <w:gridCol w:w="2693"/>
      </w:tblGrid>
      <w:tr w:rsidR="00A84B66" w14:paraId="704E3380" w14:textId="77777777" w:rsidTr="00DE5A4A">
        <w:trPr>
          <w:tblCellSpacing w:w="0" w:type="dxa"/>
        </w:trPr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C81DE4" w14:textId="608D5149" w:rsidR="007547BF" w:rsidRDefault="00A84B66" w:rsidP="007F6922">
            <w:r>
              <w:t>1</w:t>
            </w: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F82A8" w14:textId="77777777" w:rsidR="007547BF" w:rsidRPr="00CD6305" w:rsidRDefault="007547BF" w:rsidP="007F6922">
            <w:r w:rsidRPr="00CD6305">
              <w:t>Utviklingspsykologi</w:t>
            </w:r>
          </w:p>
          <w:p w14:paraId="44B41DCE" w14:textId="77777777" w:rsidR="007547BF" w:rsidRDefault="007547BF" w:rsidP="007F6922">
            <w:r>
              <w:t>Personlighet</w:t>
            </w:r>
          </w:p>
          <w:p w14:paraId="4CE83935" w14:textId="77777777" w:rsidR="007547BF" w:rsidRDefault="007547BF" w:rsidP="007F6922">
            <w:r>
              <w:t xml:space="preserve">Femfaktormodellen </w:t>
            </w:r>
          </w:p>
          <w:p w14:paraId="03E78A23" w14:textId="77777777" w:rsidR="007547BF" w:rsidRDefault="007547BF" w:rsidP="007F6922">
            <w:r>
              <w:t>Freuds personlighetsmodell</w:t>
            </w:r>
          </w:p>
          <w:p w14:paraId="64AB190F" w14:textId="77777777" w:rsidR="007547BF" w:rsidRDefault="007547BF" w:rsidP="007F6922">
            <w:r>
              <w:t>Behavioristisk teori</w:t>
            </w:r>
          </w:p>
          <w:p w14:paraId="12ED4512" w14:textId="77777777" w:rsidR="007547BF" w:rsidRPr="00312DB7" w:rsidRDefault="007547BF" w:rsidP="007F6922"/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7F773E" w14:textId="77777777" w:rsidR="007547BF" w:rsidRDefault="007547BF" w:rsidP="007F6922">
            <w:r>
              <w:t>Kap. 5</w:t>
            </w:r>
          </w:p>
        </w:tc>
        <w:tc>
          <w:tcPr>
            <w:tcW w:w="1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0E45BD" w14:textId="7613DC47" w:rsidR="007547BF" w:rsidRDefault="00F77410" w:rsidP="007F6922">
            <w:r>
              <w:t xml:space="preserve">– </w:t>
            </w:r>
            <w:r w:rsidR="007547BF" w:rsidRPr="00BD4B59">
              <w:t>definere personlighet, og gj</w:t>
            </w:r>
            <w:r>
              <w:t>engi ulike personlighetsteorier</w:t>
            </w:r>
          </w:p>
          <w:p w14:paraId="0A9630B1" w14:textId="77777777" w:rsidR="007547BF" w:rsidRDefault="007547BF" w:rsidP="007F6922"/>
        </w:tc>
        <w:tc>
          <w:tcPr>
            <w:tcW w:w="1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D69F49" w14:textId="77777777" w:rsidR="007547BF" w:rsidRDefault="007547BF" w:rsidP="007F6922">
            <w:r>
              <w:t>Intro ved lærer, repetisjon av Freuds psykoanalyse</w:t>
            </w:r>
          </w:p>
          <w:p w14:paraId="4AA99B12" w14:textId="2C61686A" w:rsidR="007547BF" w:rsidRDefault="00F77410" w:rsidP="007F6922">
            <w:r>
              <w:t>«Før du leser»-</w:t>
            </w:r>
            <w:r w:rsidR="007547BF">
              <w:t>spørsmål i plenum</w:t>
            </w:r>
          </w:p>
          <w:p w14:paraId="67AEDC6D" w14:textId="77777777" w:rsidR="007547BF" w:rsidRDefault="007547BF" w:rsidP="007F6922">
            <w:r>
              <w:t>Oppgaver på side 133</w:t>
            </w:r>
          </w:p>
          <w:p w14:paraId="3A4B281A" w14:textId="77777777" w:rsidR="007547BF" w:rsidRDefault="007547BF" w:rsidP="007F6922">
            <w:r>
              <w:t>Oppgaver på Lokus</w:t>
            </w:r>
          </w:p>
        </w:tc>
      </w:tr>
      <w:tr w:rsidR="00A84B66" w14:paraId="6D64AF8B" w14:textId="77777777" w:rsidTr="00DE5A4A">
        <w:trPr>
          <w:tblCellSpacing w:w="0" w:type="dxa"/>
        </w:trPr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1AAF56" w14:textId="61B26177" w:rsidR="007547BF" w:rsidRDefault="00A84B66" w:rsidP="007F6922">
            <w:r>
              <w:t>1</w:t>
            </w: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C5370E" w14:textId="77777777" w:rsidR="007547BF" w:rsidRPr="00CC4666" w:rsidRDefault="007547BF" w:rsidP="007F6922">
            <w:r w:rsidRPr="00CC4666">
              <w:t>Utviklingspsykologi</w:t>
            </w:r>
          </w:p>
          <w:p w14:paraId="75DDF27F" w14:textId="77777777" w:rsidR="007547BF" w:rsidRDefault="007547BF" w:rsidP="007F6922">
            <w:r>
              <w:t>Behov</w:t>
            </w:r>
          </w:p>
          <w:p w14:paraId="5EACDDE2" w14:textId="77777777" w:rsidR="007547BF" w:rsidRDefault="007547BF" w:rsidP="007F6922">
            <w:r>
              <w:t>Emosjoner</w:t>
            </w:r>
          </w:p>
          <w:p w14:paraId="28C90896" w14:textId="77777777" w:rsidR="007547BF" w:rsidRDefault="007547BF" w:rsidP="007F6922"/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5B2208" w14:textId="77777777" w:rsidR="007547BF" w:rsidRDefault="007547BF" w:rsidP="007F6922">
            <w:r>
              <w:t>Kap. 6</w:t>
            </w:r>
          </w:p>
        </w:tc>
        <w:tc>
          <w:tcPr>
            <w:tcW w:w="1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E17CFE" w14:textId="4DA7BFA1" w:rsidR="007547BF" w:rsidRDefault="00F77410" w:rsidP="007F6922">
            <w:r>
              <w:t>–</w:t>
            </w:r>
            <w:r w:rsidR="007547BF" w:rsidRPr="002D28CF">
              <w:t xml:space="preserve"> beskrive biologiske behov, og gi eksempler på hvordan disse kan komme til utrykk</w:t>
            </w:r>
          </w:p>
        </w:tc>
        <w:tc>
          <w:tcPr>
            <w:tcW w:w="1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84DA17" w14:textId="77777777" w:rsidR="007547BF" w:rsidRDefault="007547BF" w:rsidP="007F6922">
            <w:r>
              <w:t>Snakk om tema behov og emosjoner knyttet til bilde på side 134</w:t>
            </w:r>
          </w:p>
          <w:p w14:paraId="69AF7893" w14:textId="77777777" w:rsidR="007547BF" w:rsidRDefault="007547BF" w:rsidP="007F6922">
            <w:r>
              <w:t>Repeter Maslow fra kap. 1</w:t>
            </w:r>
          </w:p>
          <w:p w14:paraId="0BB17F8A" w14:textId="77777777" w:rsidR="007547BF" w:rsidRDefault="007547BF" w:rsidP="007F6922">
            <w:r>
              <w:t xml:space="preserve">Les et avsnitt i kap. 6, og gjenfortell til sidekameraten. Utfordre hverandre på «Test deg selv» underveis på side 141, 147, 148 og 154 </w:t>
            </w:r>
          </w:p>
          <w:p w14:paraId="33768655" w14:textId="461CF408" w:rsidR="007547BF" w:rsidRDefault="007547BF" w:rsidP="007F6922">
            <w:r>
              <w:t>«Har du oversikten»-oppgaver på side 156</w:t>
            </w:r>
          </w:p>
          <w:p w14:paraId="650C435E" w14:textId="77777777" w:rsidR="007547BF" w:rsidRDefault="007547BF" w:rsidP="007F6922">
            <w:r>
              <w:t>Caseoppgave side 157</w:t>
            </w:r>
          </w:p>
          <w:p w14:paraId="5786E74F" w14:textId="376F5BAE" w:rsidR="007547BF" w:rsidRDefault="007547BF" w:rsidP="007F6922">
            <w:r>
              <w:t>Lokusoppgaver</w:t>
            </w:r>
          </w:p>
        </w:tc>
      </w:tr>
      <w:tr w:rsidR="00A84B66" w14:paraId="3565CEE0" w14:textId="77777777" w:rsidTr="00DE5A4A">
        <w:trPr>
          <w:tblCellSpacing w:w="0" w:type="dxa"/>
        </w:trPr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AF4C46" w14:textId="6521642A" w:rsidR="007547BF" w:rsidRDefault="00A84B66" w:rsidP="007F6922">
            <w:r>
              <w:t>1</w:t>
            </w: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0DFF1C" w14:textId="77777777" w:rsidR="007547BF" w:rsidRPr="00CC4666" w:rsidRDefault="007547BF" w:rsidP="007F6922">
            <w:r w:rsidRPr="00CC4666">
              <w:t>Utviklingspsykologi</w:t>
            </w:r>
          </w:p>
          <w:p w14:paraId="2E009B4E" w14:textId="77777777" w:rsidR="007547BF" w:rsidRDefault="007547BF" w:rsidP="007F6922">
            <w:r>
              <w:t>Persepsjon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52D9C6" w14:textId="5FCABE3B" w:rsidR="007547BF" w:rsidRDefault="007547BF" w:rsidP="007F6922">
            <w:r>
              <w:t>Kap.7</w:t>
            </w:r>
            <w:r w:rsidR="00F77410">
              <w:t>,</w:t>
            </w:r>
          </w:p>
          <w:p w14:paraId="4D7963FC" w14:textId="6A65C1EB" w:rsidR="007547BF" w:rsidRDefault="007547BF" w:rsidP="00F77410">
            <w:r>
              <w:t>s</w:t>
            </w:r>
            <w:r w:rsidR="00F77410">
              <w:t>.</w:t>
            </w:r>
            <w:r>
              <w:t xml:space="preserve"> 159</w:t>
            </w:r>
            <w:r w:rsidR="00F77410">
              <w:t>–</w:t>
            </w:r>
            <w:r>
              <w:t>168</w:t>
            </w:r>
          </w:p>
        </w:tc>
        <w:tc>
          <w:tcPr>
            <w:tcW w:w="1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FD9955" w14:textId="77777777" w:rsidR="007547BF" w:rsidRPr="00387911" w:rsidRDefault="007547BF" w:rsidP="007F6922">
            <w:pPr>
              <w:pStyle w:val="NormalWeb"/>
            </w:pPr>
          </w:p>
        </w:tc>
        <w:tc>
          <w:tcPr>
            <w:tcW w:w="1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F0231A" w14:textId="77777777" w:rsidR="007547BF" w:rsidRDefault="007547BF" w:rsidP="007F6922">
            <w:r>
              <w:t>Læreforedrag med snutter av optiske illusjoner fra You- tube</w:t>
            </w:r>
          </w:p>
          <w:p w14:paraId="165426EB" w14:textId="21A1BDEB" w:rsidR="007547BF" w:rsidRDefault="007547BF" w:rsidP="007F6922">
            <w:r>
              <w:t>«Har du oversikten»-oppgave 2</w:t>
            </w:r>
            <w:r w:rsidR="00F77410">
              <w:t>–</w:t>
            </w:r>
            <w:r>
              <w:t xml:space="preserve">9 på side 179 </w:t>
            </w:r>
          </w:p>
        </w:tc>
      </w:tr>
      <w:tr w:rsidR="00A84B66" w14:paraId="055428CE" w14:textId="77777777" w:rsidTr="00DE5A4A">
        <w:trPr>
          <w:tblCellSpacing w:w="0" w:type="dxa"/>
        </w:trPr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BE487C" w14:textId="375F1320" w:rsidR="007547BF" w:rsidRDefault="00A84B66" w:rsidP="007F6922">
            <w:r>
              <w:t>1</w:t>
            </w: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EF801C" w14:textId="77777777" w:rsidR="007547BF" w:rsidRPr="00CC4666" w:rsidRDefault="007547BF" w:rsidP="007F6922">
            <w:r w:rsidRPr="00CC4666">
              <w:t>Utviklingspsykologi</w:t>
            </w:r>
          </w:p>
          <w:p w14:paraId="2A127B74" w14:textId="77777777" w:rsidR="007547BF" w:rsidRDefault="007547BF" w:rsidP="007F6922">
            <w:r>
              <w:t>Holdninger og verdier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364864" w14:textId="54FF9E7C" w:rsidR="007547BF" w:rsidRDefault="007547BF" w:rsidP="007F6922">
            <w:r>
              <w:t>Kap. 7</w:t>
            </w:r>
            <w:r w:rsidR="00F77410">
              <w:t>,</w:t>
            </w:r>
          </w:p>
          <w:p w14:paraId="578412D9" w14:textId="07884957" w:rsidR="007547BF" w:rsidRDefault="00F77410" w:rsidP="00F77410">
            <w:r>
              <w:t>s.</w:t>
            </w:r>
            <w:r w:rsidR="007547BF">
              <w:t xml:space="preserve"> 168</w:t>
            </w:r>
            <w:r>
              <w:t>–</w:t>
            </w:r>
            <w:r w:rsidR="007547BF">
              <w:t>177</w:t>
            </w:r>
          </w:p>
        </w:tc>
        <w:tc>
          <w:tcPr>
            <w:tcW w:w="1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0A4268" w14:textId="429205FE" w:rsidR="007547BF" w:rsidRDefault="00F77410" w:rsidP="007F6922">
            <w:pPr>
              <w:pStyle w:val="NormalWeb"/>
            </w:pPr>
            <w:r>
              <w:t>–</w:t>
            </w:r>
            <w:r w:rsidR="007547BF">
              <w:t xml:space="preserve"> drøfte sammenhenger mellom erfaringer i oppveksten og holdninger og verdier som voksen</w:t>
            </w:r>
          </w:p>
        </w:tc>
        <w:tc>
          <w:tcPr>
            <w:tcW w:w="1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67C535" w14:textId="77777777" w:rsidR="007547BF" w:rsidRDefault="007547BF" w:rsidP="007F6922">
            <w:r w:rsidRPr="00F36CCA">
              <w:t>Tankekartutbygging</w:t>
            </w:r>
            <w:r>
              <w:t xml:space="preserve"> oppgave 1, side 179</w:t>
            </w:r>
          </w:p>
          <w:p w14:paraId="61053E58" w14:textId="729D7395" w:rsidR="007547BF" w:rsidRPr="00F36CCA" w:rsidRDefault="007547BF" w:rsidP="007F6922">
            <w:r>
              <w:t>+ op</w:t>
            </w:r>
            <w:r w:rsidR="00F77410">
              <w:t>p</w:t>
            </w:r>
            <w:r>
              <w:t>g.</w:t>
            </w:r>
            <w:r w:rsidR="00F77410">
              <w:t xml:space="preserve"> </w:t>
            </w:r>
            <w:r>
              <w:t>10</w:t>
            </w:r>
            <w:r w:rsidR="00F77410">
              <w:t>–</w:t>
            </w:r>
            <w:r>
              <w:t>17 s</w:t>
            </w:r>
            <w:r w:rsidR="00F77410">
              <w:t>.</w:t>
            </w:r>
            <w:r>
              <w:t xml:space="preserve"> 179</w:t>
            </w:r>
          </w:p>
          <w:p w14:paraId="2135A9BC" w14:textId="77777777" w:rsidR="007547BF" w:rsidRDefault="007547BF" w:rsidP="007F6922"/>
          <w:p w14:paraId="22BD5D20" w14:textId="1D68006F" w:rsidR="007547BF" w:rsidRPr="00B64D77" w:rsidRDefault="007547BF" w:rsidP="007F6922">
            <w:pPr>
              <w:rPr>
                <w:color w:val="FF0000"/>
              </w:rPr>
            </w:pPr>
            <w:r w:rsidRPr="00B64D77">
              <w:rPr>
                <w:color w:val="FF0000"/>
              </w:rPr>
              <w:t>Skriftlig prøve</w:t>
            </w:r>
            <w:r w:rsidR="00F77410">
              <w:rPr>
                <w:color w:val="FF0000"/>
              </w:rPr>
              <w:t xml:space="preserve"> </w:t>
            </w:r>
            <w:r w:rsidRPr="00B64D77">
              <w:rPr>
                <w:color w:val="FF0000"/>
              </w:rPr>
              <w:t>/ muntlig høring</w:t>
            </w:r>
          </w:p>
          <w:p w14:paraId="55AA6792" w14:textId="77777777" w:rsidR="007547BF" w:rsidRPr="007F7E05" w:rsidRDefault="007547BF" w:rsidP="007F6922">
            <w:r w:rsidRPr="00CC4666">
              <w:t>Kap. 5, 6 og 7</w:t>
            </w:r>
          </w:p>
        </w:tc>
      </w:tr>
      <w:tr w:rsidR="00A84B66" w14:paraId="2A6B0FDE" w14:textId="77777777" w:rsidTr="00DE5A4A">
        <w:trPr>
          <w:trHeight w:val="535"/>
          <w:tblCellSpacing w:w="0" w:type="dxa"/>
        </w:trPr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AE155F" w14:textId="2D33FAA2" w:rsidR="007547BF" w:rsidRDefault="00A84B66" w:rsidP="007F6922">
            <w:r>
              <w:t>1</w:t>
            </w: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768946" w14:textId="77777777" w:rsidR="007547BF" w:rsidRDefault="007547BF" w:rsidP="007F6922">
            <w:r>
              <w:t>Oppsummering</w:t>
            </w:r>
          </w:p>
          <w:p w14:paraId="737CF8E6" w14:textId="77777777" w:rsidR="007547BF" w:rsidRPr="00CC4666" w:rsidRDefault="007547BF" w:rsidP="007F6922"/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6591C8" w14:textId="77777777" w:rsidR="007547BF" w:rsidRDefault="007547BF" w:rsidP="007F6922"/>
        </w:tc>
        <w:tc>
          <w:tcPr>
            <w:tcW w:w="1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9673A7" w14:textId="77777777" w:rsidR="007547BF" w:rsidRDefault="007547BF" w:rsidP="007F6922">
            <w:pPr>
              <w:pStyle w:val="NormalWeb"/>
            </w:pPr>
          </w:p>
        </w:tc>
        <w:tc>
          <w:tcPr>
            <w:tcW w:w="1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DFD13E" w14:textId="77777777" w:rsidR="007547BF" w:rsidRPr="00CC4666" w:rsidRDefault="007547BF" w:rsidP="007F6922">
            <w:pPr>
              <w:rPr>
                <w:color w:val="FF0000"/>
              </w:rPr>
            </w:pPr>
            <w:r w:rsidRPr="006149B5">
              <w:t>Alias eller jeopardy!</w:t>
            </w:r>
          </w:p>
        </w:tc>
      </w:tr>
      <w:tr w:rsidR="00A84B66" w14:paraId="1DACB2A1" w14:textId="77777777" w:rsidTr="00DE5A4A">
        <w:trPr>
          <w:tblCellSpacing w:w="0" w:type="dxa"/>
        </w:trPr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1A33F4" w14:textId="74128A47" w:rsidR="007547BF" w:rsidRDefault="00A84B66" w:rsidP="007F6922">
            <w:r>
              <w:t>2</w:t>
            </w: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480D94" w14:textId="77777777" w:rsidR="007547BF" w:rsidRPr="006149B5" w:rsidRDefault="007547BF" w:rsidP="007F6922">
            <w:r w:rsidRPr="006149B5">
              <w:t>Menneske og læring</w:t>
            </w:r>
          </w:p>
          <w:p w14:paraId="1E3DBCDC" w14:textId="77777777" w:rsidR="007547BF" w:rsidRDefault="007547BF" w:rsidP="007F6922">
            <w:r>
              <w:t>L</w:t>
            </w:r>
            <w:r w:rsidRPr="0093344B">
              <w:t>æringsteorier</w:t>
            </w:r>
          </w:p>
          <w:p w14:paraId="41831272" w14:textId="77777777" w:rsidR="007547BF" w:rsidRDefault="007547BF" w:rsidP="007F6922"/>
          <w:p w14:paraId="5C67870A" w14:textId="77777777" w:rsidR="007547BF" w:rsidRPr="0093344B" w:rsidRDefault="007547BF" w:rsidP="007F6922"/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B46C7E" w14:textId="77777777" w:rsidR="007547BF" w:rsidRDefault="007547BF" w:rsidP="007F6922">
            <w:r>
              <w:t xml:space="preserve">Kap. 8 </w:t>
            </w:r>
          </w:p>
          <w:p w14:paraId="46B2D9CA" w14:textId="77777777" w:rsidR="007547BF" w:rsidRDefault="007547BF" w:rsidP="007F6922"/>
          <w:p w14:paraId="565A072D" w14:textId="77777777" w:rsidR="007547BF" w:rsidRDefault="007547BF" w:rsidP="007F6922"/>
        </w:tc>
        <w:tc>
          <w:tcPr>
            <w:tcW w:w="1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D23FA9" w14:textId="76424C18" w:rsidR="007547BF" w:rsidRPr="00387911" w:rsidRDefault="009A46E3" w:rsidP="007F6922">
            <w:pPr>
              <w:pStyle w:val="NormalWeb"/>
            </w:pPr>
            <w:r>
              <w:t>–</w:t>
            </w:r>
            <w:r w:rsidR="007547BF">
              <w:t xml:space="preserve"> </w:t>
            </w:r>
            <w:r w:rsidR="007547BF" w:rsidRPr="00387911">
              <w:t xml:space="preserve">definere læring, og gjøre rede for ulike læringsteorier </w:t>
            </w:r>
          </w:p>
          <w:p w14:paraId="0621CC04" w14:textId="2A5C4661" w:rsidR="007547BF" w:rsidRDefault="009A46E3" w:rsidP="007F6922">
            <w:pPr>
              <w:pStyle w:val="NormalWeb"/>
            </w:pPr>
            <w:r>
              <w:t>–</w:t>
            </w:r>
            <w:r w:rsidR="007547BF">
              <w:t xml:space="preserve"> </w:t>
            </w:r>
            <w:r w:rsidR="007547BF" w:rsidRPr="00387911">
              <w:t xml:space="preserve">drøfte hva som hemmer og fremmer læring </w:t>
            </w:r>
          </w:p>
        </w:tc>
        <w:tc>
          <w:tcPr>
            <w:tcW w:w="1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9C7896" w14:textId="299DE360" w:rsidR="007547BF" w:rsidRPr="002B710E" w:rsidRDefault="007547BF" w:rsidP="007F6922">
            <w:r w:rsidRPr="002B710E">
              <w:t>Lese med aktiv bruk av læringsstrategier. (</w:t>
            </w:r>
            <w:r w:rsidR="009A46E3">
              <w:t>«</w:t>
            </w:r>
            <w:r w:rsidRPr="002B710E">
              <w:t>Før du leser</w:t>
            </w:r>
            <w:r w:rsidR="009A46E3">
              <w:t>»</w:t>
            </w:r>
            <w:r w:rsidRPr="002B710E">
              <w:t xml:space="preserve">-spørsmål, Avsnittslesing to og to, gule lapper med fagbegrep/stikkord, </w:t>
            </w:r>
            <w:r>
              <w:t>«</w:t>
            </w:r>
            <w:r w:rsidR="009A46E3">
              <w:t>T</w:t>
            </w:r>
            <w:r>
              <w:t xml:space="preserve">est deg selv» og </w:t>
            </w:r>
            <w:r w:rsidRPr="002B710E">
              <w:t>Tankekartutbygging.</w:t>
            </w:r>
            <w:r>
              <w:t>)</w:t>
            </w:r>
          </w:p>
          <w:p w14:paraId="62CB091A" w14:textId="77777777" w:rsidR="007547BF" w:rsidRDefault="007547BF" w:rsidP="007F6922">
            <w:r>
              <w:t>Se eksperimenter på Youtube.</w:t>
            </w:r>
          </w:p>
          <w:p w14:paraId="222918E4" w14:textId="77777777" w:rsidR="007547BF" w:rsidRDefault="007547BF" w:rsidP="007F6922">
            <w:r>
              <w:t>Presentere ulike læringsteorier.</w:t>
            </w:r>
          </w:p>
        </w:tc>
      </w:tr>
      <w:tr w:rsidR="00A84B66" w14:paraId="0B34DFED" w14:textId="77777777" w:rsidTr="00DE5A4A">
        <w:trPr>
          <w:tblCellSpacing w:w="0" w:type="dxa"/>
        </w:trPr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4D8F20" w14:textId="2C2A5D7A" w:rsidR="007547BF" w:rsidRDefault="007547BF" w:rsidP="00A84B66">
            <w:r>
              <w:br w:type="page"/>
            </w:r>
            <w:r w:rsidR="00A84B66">
              <w:t>1</w:t>
            </w: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7880CA" w14:textId="77777777" w:rsidR="007547BF" w:rsidRDefault="007547BF" w:rsidP="007F6922">
            <w:r w:rsidRPr="006149B5">
              <w:t>Menneske og læri</w:t>
            </w:r>
            <w:r>
              <w:t>ng</w:t>
            </w:r>
          </w:p>
          <w:p w14:paraId="28F187C5" w14:textId="77777777" w:rsidR="007547BF" w:rsidRDefault="007547BF" w:rsidP="007F6922"/>
          <w:p w14:paraId="54F267DB" w14:textId="77777777" w:rsidR="007547BF" w:rsidRPr="00256402" w:rsidRDefault="007547BF" w:rsidP="007F6922">
            <w:r w:rsidRPr="00256402">
              <w:t>Intelligens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872DD9" w14:textId="2928A149" w:rsidR="007547BF" w:rsidRDefault="007547BF" w:rsidP="007F6922">
            <w:r>
              <w:t>Kap.</w:t>
            </w:r>
            <w:r w:rsidR="009A46E3">
              <w:t xml:space="preserve"> </w:t>
            </w:r>
            <w:r>
              <w:t>9</w:t>
            </w:r>
          </w:p>
        </w:tc>
        <w:tc>
          <w:tcPr>
            <w:tcW w:w="1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9FE8D1" w14:textId="78DFA44A" w:rsidR="007547BF" w:rsidRDefault="009A46E3" w:rsidP="007F6922">
            <w:pPr>
              <w:pStyle w:val="NormalWeb"/>
            </w:pPr>
            <w:r>
              <w:t>–</w:t>
            </w:r>
            <w:r w:rsidR="007547BF" w:rsidRPr="002D28CF">
              <w:t xml:space="preserve"> gjøre rede for begrepet intelligens, og drøfte hvilken betydning intelligens har for læring </w:t>
            </w:r>
          </w:p>
        </w:tc>
        <w:tc>
          <w:tcPr>
            <w:tcW w:w="1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B34AED" w14:textId="65ECB073" w:rsidR="007547BF" w:rsidRDefault="009A46E3" w:rsidP="007F6922">
            <w:r>
              <w:t>Diskuter «F</w:t>
            </w:r>
            <w:r w:rsidR="007547BF">
              <w:t>ør du leser»-spørsmålene før elevene leser.</w:t>
            </w:r>
          </w:p>
          <w:p w14:paraId="134E5E5C" w14:textId="443A1773" w:rsidR="007547BF" w:rsidRDefault="007547BF" w:rsidP="007F6922">
            <w:r>
              <w:t>Oppgaver på s</w:t>
            </w:r>
            <w:r w:rsidR="009A46E3">
              <w:t>.</w:t>
            </w:r>
            <w:r>
              <w:t xml:space="preserve"> 216 og 217</w:t>
            </w:r>
          </w:p>
          <w:p w14:paraId="4086B75A" w14:textId="77777777" w:rsidR="007547BF" w:rsidRDefault="007547BF" w:rsidP="007F6922">
            <w:r>
              <w:t>Oppgaver på Lokus</w:t>
            </w:r>
          </w:p>
        </w:tc>
      </w:tr>
      <w:tr w:rsidR="00A84B66" w14:paraId="2B2DC5E8" w14:textId="77777777" w:rsidTr="00DE5A4A">
        <w:trPr>
          <w:tblCellSpacing w:w="0" w:type="dxa"/>
        </w:trPr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7F2D9D" w14:textId="51B9E5D7" w:rsidR="007547BF" w:rsidRDefault="00A84B66" w:rsidP="007F6922">
            <w:r>
              <w:t>1</w:t>
            </w: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05A172" w14:textId="77777777" w:rsidR="007547BF" w:rsidRPr="00816410" w:rsidRDefault="007547BF" w:rsidP="007F6922">
            <w:r w:rsidRPr="00816410">
              <w:t>Menneske og læring</w:t>
            </w:r>
          </w:p>
          <w:p w14:paraId="6B0F8234" w14:textId="77777777" w:rsidR="007547BF" w:rsidRPr="005D41ED" w:rsidRDefault="007547BF" w:rsidP="007F6922">
            <w:r>
              <w:t>Hukommelse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030564" w14:textId="03A2714B" w:rsidR="007547BF" w:rsidRDefault="007547BF" w:rsidP="007F6922">
            <w:r>
              <w:t>Kap. 10</w:t>
            </w:r>
            <w:r w:rsidR="009A46E3">
              <w:t>,</w:t>
            </w:r>
          </w:p>
          <w:p w14:paraId="07F2BAF4" w14:textId="283DB083" w:rsidR="007547BF" w:rsidRDefault="007547BF" w:rsidP="009A46E3">
            <w:r>
              <w:t>s</w:t>
            </w:r>
            <w:r w:rsidR="009A46E3">
              <w:t>.</w:t>
            </w:r>
            <w:r>
              <w:t xml:space="preserve"> 219</w:t>
            </w:r>
            <w:r w:rsidR="009A46E3">
              <w:t>–</w:t>
            </w:r>
            <w:r>
              <w:t>228</w:t>
            </w:r>
          </w:p>
        </w:tc>
        <w:tc>
          <w:tcPr>
            <w:tcW w:w="1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FACC28" w14:textId="3A6E9970" w:rsidR="007547BF" w:rsidRPr="00387911" w:rsidRDefault="009A46E3" w:rsidP="007F6922">
            <w:pPr>
              <w:pStyle w:val="NormalWeb"/>
            </w:pPr>
            <w:r>
              <w:t>–</w:t>
            </w:r>
            <w:r w:rsidR="007547BF">
              <w:t xml:space="preserve"> </w:t>
            </w:r>
            <w:r w:rsidR="007547BF" w:rsidRPr="00387911">
              <w:t xml:space="preserve">beskrive fasene i hukommelsesprosessen, og gjøre rede for hva hukommelse og glemsel har å si for læring </w:t>
            </w:r>
          </w:p>
          <w:p w14:paraId="0176BFC6" w14:textId="77777777" w:rsidR="007547BF" w:rsidRPr="002D28CF" w:rsidRDefault="007547BF" w:rsidP="007F6922">
            <w:pPr>
              <w:pStyle w:val="NormalWeb"/>
            </w:pPr>
          </w:p>
        </w:tc>
        <w:tc>
          <w:tcPr>
            <w:tcW w:w="1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A7CCF8" w14:textId="079140AE" w:rsidR="007547BF" w:rsidRDefault="007547BF" w:rsidP="007F6922">
            <w:r>
              <w:t>Kims lek og andre hukommelsestester i klasserommet. (se s</w:t>
            </w:r>
            <w:r w:rsidR="009A46E3">
              <w:t>.</w:t>
            </w:r>
            <w:r>
              <w:t xml:space="preserve"> 221)</w:t>
            </w:r>
          </w:p>
          <w:p w14:paraId="176F2F39" w14:textId="2551521B" w:rsidR="007547BF" w:rsidRDefault="009A46E3" w:rsidP="007F6922">
            <w:r>
              <w:t>Memo-</w:t>
            </w:r>
            <w:r w:rsidR="007547BF">
              <w:t>trening (se Lokus)</w:t>
            </w:r>
          </w:p>
          <w:p w14:paraId="1F735694" w14:textId="3BC796B2" w:rsidR="007547BF" w:rsidRDefault="007547BF" w:rsidP="007F6922">
            <w:r>
              <w:t>Hukommelses</w:t>
            </w:r>
            <w:r w:rsidR="009A46E3">
              <w:t>-</w:t>
            </w:r>
            <w:r>
              <w:t>prossessen på tavla</w:t>
            </w:r>
          </w:p>
          <w:p w14:paraId="26CD4070" w14:textId="77777777" w:rsidR="007547BF" w:rsidRDefault="007547BF" w:rsidP="007F6922">
            <w:r>
              <w:t>Filmtips</w:t>
            </w:r>
            <w:r w:rsidRPr="002D28CF">
              <w:t xml:space="preserve">: </w:t>
            </w:r>
            <w:r w:rsidRPr="006149B5">
              <w:rPr>
                <w:i/>
              </w:rPr>
              <w:t>Jakten på hukommelsen</w:t>
            </w:r>
            <w:r>
              <w:rPr>
                <w:i/>
              </w:rPr>
              <w:t xml:space="preserve"> </w:t>
            </w:r>
            <w:r>
              <w:t>(</w:t>
            </w:r>
            <w:r w:rsidRPr="00073A2D">
              <w:t>se oppgaver til den på lærerressursen)</w:t>
            </w:r>
          </w:p>
        </w:tc>
      </w:tr>
      <w:tr w:rsidR="00A84B66" w14:paraId="1D3A0BA3" w14:textId="77777777" w:rsidTr="00DE5A4A">
        <w:trPr>
          <w:tblCellSpacing w:w="0" w:type="dxa"/>
        </w:trPr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0E181F" w14:textId="2D946841" w:rsidR="007547BF" w:rsidRDefault="00A84B66" w:rsidP="007F6922">
            <w:r>
              <w:t>1</w:t>
            </w: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C011A3" w14:textId="77777777" w:rsidR="007547BF" w:rsidRPr="00816410" w:rsidRDefault="007547BF" w:rsidP="007F6922">
            <w:r w:rsidRPr="00816410">
              <w:t>Menneske og læring</w:t>
            </w:r>
          </w:p>
          <w:p w14:paraId="247172C8" w14:textId="77777777" w:rsidR="007547BF" w:rsidRPr="005D41ED" w:rsidRDefault="007547BF" w:rsidP="007F6922">
            <w:r w:rsidRPr="005D41ED">
              <w:t>K</w:t>
            </w:r>
            <w:r>
              <w:t>unnskap, motivasjon og mestring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4D30F5" w14:textId="72ED100A" w:rsidR="007547BF" w:rsidRDefault="007547BF" w:rsidP="007F6922">
            <w:r>
              <w:t>Kap.</w:t>
            </w:r>
            <w:r w:rsidR="009A46E3">
              <w:t xml:space="preserve"> </w:t>
            </w:r>
            <w:r>
              <w:t>11</w:t>
            </w:r>
          </w:p>
        </w:tc>
        <w:tc>
          <w:tcPr>
            <w:tcW w:w="1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5BF9BA" w14:textId="45DB0652" w:rsidR="007547BF" w:rsidRPr="00387911" w:rsidRDefault="009A46E3" w:rsidP="007F6922">
            <w:pPr>
              <w:pStyle w:val="NormalWeb"/>
            </w:pPr>
            <w:r>
              <w:t>–</w:t>
            </w:r>
            <w:r w:rsidR="007547BF">
              <w:t xml:space="preserve"> </w:t>
            </w:r>
            <w:r w:rsidR="007547BF" w:rsidRPr="00387911">
              <w:t xml:space="preserve">drøfte sammenhengen mellom motivasjon, mestring og læring </w:t>
            </w:r>
          </w:p>
          <w:p w14:paraId="46881C6D" w14:textId="360671D7" w:rsidR="007547BF" w:rsidRPr="00387911" w:rsidRDefault="009A46E3" w:rsidP="007F6922">
            <w:pPr>
              <w:pStyle w:val="NormalWeb"/>
            </w:pPr>
            <w:r>
              <w:t>–</w:t>
            </w:r>
            <w:r w:rsidR="007547BF">
              <w:t xml:space="preserve"> </w:t>
            </w:r>
            <w:r w:rsidR="007547BF" w:rsidRPr="00387911">
              <w:t xml:space="preserve">gjøre rede for begrepet kreativitet, og gi eksempler på bruk av kreativitet i problemløsning </w:t>
            </w:r>
          </w:p>
          <w:p w14:paraId="6EB762DA" w14:textId="77777777" w:rsidR="007547BF" w:rsidRDefault="007547BF" w:rsidP="007F6922"/>
        </w:tc>
        <w:tc>
          <w:tcPr>
            <w:tcW w:w="1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583C8F" w14:textId="6AF9CB09" w:rsidR="007547BF" w:rsidRDefault="007547BF" w:rsidP="007F6922">
            <w:r>
              <w:t>Repetere læringsstrategier fra tidlig høst og relevante perspektiv til motivasjon. (se på ikonene på s</w:t>
            </w:r>
            <w:r w:rsidR="009A46E3">
              <w:t>.</w:t>
            </w:r>
            <w:r>
              <w:t xml:space="preserve"> 238</w:t>
            </w:r>
            <w:r w:rsidR="009A46E3">
              <w:t>–</w:t>
            </w:r>
            <w:r>
              <w:t>240)</w:t>
            </w:r>
          </w:p>
          <w:p w14:paraId="3017FB10" w14:textId="77777777" w:rsidR="007547BF" w:rsidRDefault="007547BF" w:rsidP="007F6922">
            <w:r>
              <w:t>Oppgaver på Lokus</w:t>
            </w:r>
          </w:p>
          <w:p w14:paraId="230768BC" w14:textId="77777777" w:rsidR="007547BF" w:rsidRDefault="007547BF" w:rsidP="007F6922">
            <w:r>
              <w:t>Diskuter hva som hemmer og fremmer læring for hver enkelt ut i fra hva de har lært om læring de siste ukene.</w:t>
            </w:r>
          </w:p>
          <w:p w14:paraId="6E49B88E" w14:textId="42DA2802" w:rsidR="007547BF" w:rsidRPr="005258AE" w:rsidRDefault="007547BF" w:rsidP="009A46E3">
            <w:r>
              <w:t>Se så på skjema s</w:t>
            </w:r>
            <w:r w:rsidR="009A46E3">
              <w:t>.</w:t>
            </w:r>
            <w:r>
              <w:t xml:space="preserve"> 250</w:t>
            </w:r>
          </w:p>
        </w:tc>
      </w:tr>
      <w:tr w:rsidR="00A84B66" w14:paraId="55BEC350" w14:textId="77777777" w:rsidTr="00DE5A4A">
        <w:trPr>
          <w:tblCellSpacing w:w="0" w:type="dxa"/>
        </w:trPr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DD1CD8" w14:textId="789C4FAD" w:rsidR="007547BF" w:rsidRDefault="00A84B66" w:rsidP="007F6922">
            <w:r>
              <w:t>1</w:t>
            </w: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A85FE2" w14:textId="77777777" w:rsidR="007547BF" w:rsidRPr="002B710E" w:rsidRDefault="007547BF" w:rsidP="007F6922">
            <w:r w:rsidRPr="002B710E">
              <w:t>Menneske og læring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736401" w14:textId="77777777" w:rsidR="007547BF" w:rsidRDefault="007547BF" w:rsidP="007F6922">
            <w:r>
              <w:t>Kap.8, 9, 10, 11</w:t>
            </w:r>
          </w:p>
        </w:tc>
        <w:tc>
          <w:tcPr>
            <w:tcW w:w="1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D03A6E" w14:textId="77777777" w:rsidR="007547BF" w:rsidRDefault="007547BF" w:rsidP="007F6922"/>
        </w:tc>
        <w:tc>
          <w:tcPr>
            <w:tcW w:w="1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5E4D0C" w14:textId="463DBA2E" w:rsidR="007547BF" w:rsidRPr="009F2C47" w:rsidRDefault="007547BF" w:rsidP="007F6922">
            <w:r w:rsidRPr="00FC3EB4">
              <w:rPr>
                <w:color w:val="FF0000"/>
              </w:rPr>
              <w:t>Skriftlig prøve</w:t>
            </w:r>
            <w:r w:rsidR="009A46E3">
              <w:rPr>
                <w:color w:val="FF0000"/>
              </w:rPr>
              <w:t xml:space="preserve"> </w:t>
            </w:r>
            <w:r w:rsidRPr="00FC3EB4">
              <w:rPr>
                <w:color w:val="FF0000"/>
              </w:rPr>
              <w:t>/ muntlig høring</w:t>
            </w:r>
          </w:p>
        </w:tc>
      </w:tr>
      <w:tr w:rsidR="00A84B66" w14:paraId="31E646AF" w14:textId="77777777" w:rsidTr="00DE5A4A">
        <w:trPr>
          <w:tblCellSpacing w:w="0" w:type="dxa"/>
        </w:trPr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F9234E" w14:textId="44FD2ED9" w:rsidR="00A84B66" w:rsidRDefault="00A84B66" w:rsidP="00872D74">
            <w:r>
              <w:t>1</w:t>
            </w:r>
          </w:p>
          <w:p w14:paraId="3DCC3363" w14:textId="77777777" w:rsidR="00A84B66" w:rsidRPr="008E6A36" w:rsidRDefault="00A84B66" w:rsidP="00872D74"/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DC44D0" w14:textId="77777777" w:rsidR="00A84B66" w:rsidRPr="00073A2D" w:rsidRDefault="00A84B66" w:rsidP="00872D74">
            <w:r w:rsidRPr="00073A2D">
              <w:t xml:space="preserve">Psykologiens biologiske grunnlag </w:t>
            </w:r>
          </w:p>
          <w:p w14:paraId="6648D652" w14:textId="77777777" w:rsidR="00A84B66" w:rsidRPr="008E6A36" w:rsidRDefault="00A84B66" w:rsidP="00872D74">
            <w:pPr>
              <w:rPr>
                <w:u w:val="single"/>
              </w:rPr>
            </w:pPr>
            <w:r w:rsidRPr="009C5E46">
              <w:t>Nevropsykologi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53042C" w14:textId="77777777" w:rsidR="00A84B66" w:rsidRDefault="00A84B66" w:rsidP="00872D74">
            <w:r>
              <w:t>Kap. 12,</w:t>
            </w:r>
          </w:p>
          <w:p w14:paraId="72D3D38A" w14:textId="77777777" w:rsidR="00A84B66" w:rsidRDefault="00A84B66" w:rsidP="00872D74">
            <w:r>
              <w:t>s. 253–266</w:t>
            </w:r>
          </w:p>
        </w:tc>
        <w:tc>
          <w:tcPr>
            <w:tcW w:w="1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6740E1" w14:textId="77777777" w:rsidR="00A84B66" w:rsidRPr="002D28CF" w:rsidRDefault="00A84B66" w:rsidP="00872D74">
            <w:r>
              <w:t>–</w:t>
            </w:r>
            <w:r w:rsidRPr="002D28CF">
              <w:t xml:space="preserve"> gjøre rede for nervesystemets og sansenes oppbygging og funksjon </w:t>
            </w:r>
          </w:p>
          <w:p w14:paraId="6B30D95E" w14:textId="77777777" w:rsidR="00A84B66" w:rsidRPr="002D28CF" w:rsidRDefault="00A84B66" w:rsidP="00872D74">
            <w:r>
              <w:t>–</w:t>
            </w:r>
            <w:r w:rsidRPr="002D28CF">
              <w:t xml:space="preserve"> forklare hvordan hormoner påvirker tanker, følelser og atferd </w:t>
            </w:r>
          </w:p>
        </w:tc>
        <w:tc>
          <w:tcPr>
            <w:tcW w:w="1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FDEFD" w14:textId="77777777" w:rsidR="00A84B66" w:rsidRDefault="00A84B66" w:rsidP="00872D74">
            <w:r>
              <w:t>Lese, og gjøre «Test deg selv» s. 256, 262, 263, 264, Oppgave 2–6 på «Har du oversikten» og en av fordypningsoppgavene s. 277</w:t>
            </w:r>
          </w:p>
          <w:p w14:paraId="17EA62DC" w14:textId="77777777" w:rsidR="00A84B66" w:rsidRDefault="00A84B66" w:rsidP="00872D74">
            <w:r>
              <w:t>Oppgaver på Lokus</w:t>
            </w:r>
          </w:p>
          <w:p w14:paraId="15DF4853" w14:textId="77777777" w:rsidR="00A84B66" w:rsidRDefault="00A84B66" w:rsidP="00872D74">
            <w:r>
              <w:t>Dokumentartips: «Ternåringshjernen» (Se oppgaver knyttet til denne på lærerressurs.)</w:t>
            </w:r>
          </w:p>
        </w:tc>
      </w:tr>
      <w:tr w:rsidR="00A84B66" w14:paraId="5415B577" w14:textId="77777777" w:rsidTr="00DE5A4A">
        <w:trPr>
          <w:tblCellSpacing w:w="0" w:type="dxa"/>
        </w:trPr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33B23C" w14:textId="3E3F7AA4" w:rsidR="007547BF" w:rsidRDefault="00A84B66" w:rsidP="007F6922">
            <w:r>
              <w:t>1</w:t>
            </w:r>
          </w:p>
          <w:p w14:paraId="7A497C9D" w14:textId="77777777" w:rsidR="007547BF" w:rsidRDefault="007547BF" w:rsidP="007F6922"/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3E848D" w14:textId="77777777" w:rsidR="007547BF" w:rsidRPr="00073A2D" w:rsidRDefault="007547BF" w:rsidP="007F6922">
            <w:r w:rsidRPr="00073A2D">
              <w:t>Psykologiens biologiske grunnlag</w:t>
            </w:r>
          </w:p>
          <w:p w14:paraId="296FF642" w14:textId="77777777" w:rsidR="007547BF" w:rsidRPr="001A242A" w:rsidRDefault="007547BF" w:rsidP="007F6922">
            <w:r w:rsidRPr="001A242A">
              <w:t>Evolusjon</w:t>
            </w:r>
          </w:p>
          <w:p w14:paraId="4746FE25" w14:textId="77777777" w:rsidR="007547BF" w:rsidRPr="008E6A36" w:rsidRDefault="007547BF" w:rsidP="007F6922"/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90A5D0" w14:textId="75BF4D99" w:rsidR="007547BF" w:rsidRDefault="007547BF" w:rsidP="007F6922">
            <w:r>
              <w:t>Kap.</w:t>
            </w:r>
            <w:r w:rsidR="009A46E3">
              <w:t xml:space="preserve"> </w:t>
            </w:r>
            <w:r>
              <w:t>12</w:t>
            </w:r>
            <w:r w:rsidR="009A46E3">
              <w:t>,</w:t>
            </w:r>
          </w:p>
          <w:p w14:paraId="0D35E446" w14:textId="3C3F6660" w:rsidR="007547BF" w:rsidRDefault="007547BF" w:rsidP="009A46E3">
            <w:r>
              <w:t>s</w:t>
            </w:r>
            <w:r w:rsidR="009A46E3">
              <w:t xml:space="preserve">. </w:t>
            </w:r>
            <w:r>
              <w:t>267</w:t>
            </w:r>
            <w:r w:rsidR="009A46E3">
              <w:t>–</w:t>
            </w:r>
            <w:r>
              <w:t>275</w:t>
            </w:r>
          </w:p>
        </w:tc>
        <w:tc>
          <w:tcPr>
            <w:tcW w:w="1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65F535" w14:textId="261388BC" w:rsidR="007547BF" w:rsidRPr="002D28CF" w:rsidRDefault="009A46E3" w:rsidP="007F6922">
            <w:r>
              <w:t>–</w:t>
            </w:r>
            <w:r w:rsidR="007547BF" w:rsidRPr="002D28CF">
              <w:t xml:space="preserve"> forklare hvordan evolusjonen kan endre det biologiske grunnlaget for tanker, følelser og atferd </w:t>
            </w:r>
          </w:p>
        </w:tc>
        <w:tc>
          <w:tcPr>
            <w:tcW w:w="1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7CB28C" w14:textId="69312ECA" w:rsidR="007547BF" w:rsidRDefault="009A46E3" w:rsidP="007F6922">
            <w:r>
              <w:t>Oppgaver 7–</w:t>
            </w:r>
            <w:r w:rsidR="007547BF">
              <w:t>10 s</w:t>
            </w:r>
            <w:r>
              <w:t>.</w:t>
            </w:r>
            <w:r w:rsidR="007547BF">
              <w:t xml:space="preserve"> 277</w:t>
            </w:r>
          </w:p>
          <w:p w14:paraId="03DA527F" w14:textId="31E9E1A4" w:rsidR="007547BF" w:rsidRDefault="007547BF" w:rsidP="007F6922">
            <w:r>
              <w:t>Casejobbing</w:t>
            </w:r>
            <w:r w:rsidR="009A46E3">
              <w:t xml:space="preserve"> –</w:t>
            </w:r>
            <w:r>
              <w:t xml:space="preserve"> se s</w:t>
            </w:r>
            <w:r w:rsidR="009A46E3">
              <w:t>.</w:t>
            </w:r>
            <w:r>
              <w:t xml:space="preserve"> 278</w:t>
            </w:r>
          </w:p>
          <w:p w14:paraId="699B7700" w14:textId="77777777" w:rsidR="007547BF" w:rsidRDefault="007547BF" w:rsidP="007F6922">
            <w:r>
              <w:t>Oppgaver på Lokus</w:t>
            </w:r>
          </w:p>
          <w:p w14:paraId="0C3122EE" w14:textId="77777777" w:rsidR="007547BF" w:rsidRDefault="007547BF" w:rsidP="007F6922">
            <w:r>
              <w:t>Program om evolusjonsteoriern (Se lærerressurs)</w:t>
            </w:r>
          </w:p>
        </w:tc>
      </w:tr>
      <w:tr w:rsidR="00A84B66" w14:paraId="2E7609A2" w14:textId="77777777" w:rsidTr="00DE5A4A">
        <w:trPr>
          <w:tblCellSpacing w:w="0" w:type="dxa"/>
        </w:trPr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DF6820" w14:textId="059E461E" w:rsidR="007547BF" w:rsidRDefault="00A84B66" w:rsidP="007F6922">
            <w:r>
              <w:t>1</w:t>
            </w: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AA81EC" w14:textId="77777777" w:rsidR="007547BF" w:rsidRPr="00164B74" w:rsidRDefault="007547BF" w:rsidP="007F6922">
            <w:r>
              <w:t>Psykologiens biologiske grunnlag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46FC98" w14:textId="748225D8" w:rsidR="007547BF" w:rsidRDefault="007547BF" w:rsidP="007F6922">
            <w:r>
              <w:t>Kap.</w:t>
            </w:r>
            <w:r w:rsidR="009A46E3">
              <w:t xml:space="preserve"> </w:t>
            </w:r>
            <w:r>
              <w:t>12</w:t>
            </w:r>
          </w:p>
        </w:tc>
        <w:tc>
          <w:tcPr>
            <w:tcW w:w="1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554676" w14:textId="77777777" w:rsidR="007547BF" w:rsidRPr="002D28CF" w:rsidRDefault="007547BF" w:rsidP="007F6922"/>
        </w:tc>
        <w:tc>
          <w:tcPr>
            <w:tcW w:w="1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7CDE48" w14:textId="5EABF7D3" w:rsidR="007547BF" w:rsidRDefault="009A46E3" w:rsidP="007F6922">
            <w:r>
              <w:t>Oppgave 1 s.</w:t>
            </w:r>
            <w:r w:rsidR="007547BF">
              <w:t xml:space="preserve"> 277</w:t>
            </w:r>
            <w:r>
              <w:t xml:space="preserve"> –</w:t>
            </w:r>
            <w:r w:rsidR="007547BF">
              <w:t xml:space="preserve"> bygg ut tankekartet!</w:t>
            </w:r>
          </w:p>
          <w:p w14:paraId="79683995" w14:textId="77777777" w:rsidR="007547BF" w:rsidRDefault="007547BF" w:rsidP="007F6922">
            <w:r w:rsidRPr="00611FE6">
              <w:rPr>
                <w:color w:val="FF0000"/>
              </w:rPr>
              <w:t>Skriftlig prøve</w:t>
            </w:r>
          </w:p>
        </w:tc>
      </w:tr>
      <w:tr w:rsidR="00A84B66" w14:paraId="722C6330" w14:textId="77777777" w:rsidTr="00DE5A4A">
        <w:trPr>
          <w:tblCellSpacing w:w="0" w:type="dxa"/>
        </w:trPr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75673" w14:textId="53B43FED" w:rsidR="007547BF" w:rsidRDefault="00A84B66" w:rsidP="007F6922">
            <w:r>
              <w:t>2</w:t>
            </w:r>
          </w:p>
          <w:p w14:paraId="339C6FA4" w14:textId="77777777" w:rsidR="007547BF" w:rsidRDefault="007547BF" w:rsidP="007F6922"/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73B5B5" w14:textId="77777777" w:rsidR="007547BF" w:rsidRPr="002B710E" w:rsidRDefault="007547BF" w:rsidP="007F6922">
            <w:r w:rsidRPr="002B710E">
              <w:t>Menneske og helse</w:t>
            </w:r>
          </w:p>
          <w:p w14:paraId="590E8D09" w14:textId="77777777" w:rsidR="007547BF" w:rsidRDefault="007547BF" w:rsidP="007F6922">
            <w:r>
              <w:t>Helse</w:t>
            </w:r>
          </w:p>
          <w:p w14:paraId="1E457986" w14:textId="77777777" w:rsidR="007547BF" w:rsidRDefault="007547BF" w:rsidP="007F6922">
            <w:r>
              <w:t>Stress</w:t>
            </w:r>
          </w:p>
          <w:p w14:paraId="6A53C8B1" w14:textId="77777777" w:rsidR="007547BF" w:rsidRPr="009C5E46" w:rsidRDefault="007547BF" w:rsidP="007F6922">
            <w:r>
              <w:t>Prestasjonsangst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47254A" w14:textId="064F487A" w:rsidR="007547BF" w:rsidRDefault="007547BF" w:rsidP="007F6922">
            <w:r>
              <w:t>Kap.</w:t>
            </w:r>
            <w:r w:rsidR="009A46E3">
              <w:t xml:space="preserve"> </w:t>
            </w:r>
            <w:r>
              <w:t>13</w:t>
            </w:r>
          </w:p>
        </w:tc>
        <w:tc>
          <w:tcPr>
            <w:tcW w:w="1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6E4C71" w14:textId="4A4565D6" w:rsidR="007547BF" w:rsidRPr="002D28CF" w:rsidRDefault="009A46E3" w:rsidP="007F6922">
            <w:pPr>
              <w:pStyle w:val="NormalWeb"/>
            </w:pPr>
            <w:r>
              <w:t>–</w:t>
            </w:r>
            <w:r w:rsidR="007547BF" w:rsidRPr="002D28CF">
              <w:t xml:space="preserve"> definere helse og reflektere over livskvalitet </w:t>
            </w:r>
          </w:p>
          <w:p w14:paraId="19776C9C" w14:textId="0BFC5676" w:rsidR="007547BF" w:rsidRPr="002D28CF" w:rsidRDefault="009A46E3" w:rsidP="007F6922">
            <w:pPr>
              <w:pStyle w:val="NormalWeb"/>
            </w:pPr>
            <w:r>
              <w:t>–</w:t>
            </w:r>
            <w:r w:rsidR="007547BF" w:rsidRPr="002D28CF">
              <w:t xml:space="preserve"> forklare begrepet stress, hva som skaper stress og hvordan en kan forebygge negative stressreaksjoner </w:t>
            </w:r>
          </w:p>
          <w:p w14:paraId="158E632F" w14:textId="55786B36" w:rsidR="007547BF" w:rsidRPr="002D28CF" w:rsidRDefault="009A46E3" w:rsidP="007F6922">
            <w:r>
              <w:t>–</w:t>
            </w:r>
            <w:r w:rsidR="007547BF" w:rsidRPr="002D28CF">
              <w:t xml:space="preserve"> reflektere over hvordan en kan redusere prestasjonsangst</w:t>
            </w:r>
          </w:p>
        </w:tc>
        <w:tc>
          <w:tcPr>
            <w:tcW w:w="1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7FB2A2" w14:textId="0BD0AE3C" w:rsidR="007547BF" w:rsidRDefault="007547BF" w:rsidP="007F6922">
            <w:r>
              <w:t xml:space="preserve">Diskusjonsforum i klassen. </w:t>
            </w:r>
            <w:r w:rsidR="009A46E3">
              <w:t>«</w:t>
            </w:r>
            <w:r>
              <w:t>Hva er livskvalitet?</w:t>
            </w:r>
            <w:r w:rsidR="009A46E3">
              <w:t>»</w:t>
            </w:r>
          </w:p>
          <w:p w14:paraId="47F498F0" w14:textId="07B5CE10" w:rsidR="007547BF" w:rsidRPr="00A84B66" w:rsidRDefault="007547BF" w:rsidP="007F6922">
            <w:pPr>
              <w:rPr>
                <w:lang w:val="nn-NO"/>
              </w:rPr>
            </w:pPr>
            <w:r w:rsidRPr="00A84B66">
              <w:rPr>
                <w:lang w:val="nn-NO"/>
              </w:rPr>
              <w:t>«Før du leser»-spørsmålene i plenum</w:t>
            </w:r>
          </w:p>
          <w:p w14:paraId="0D9C0FD9" w14:textId="527F0642" w:rsidR="007547BF" w:rsidRDefault="007547BF" w:rsidP="007F6922">
            <w:r w:rsidRPr="000027FE">
              <w:rPr>
                <w:lang w:val="nn-NO"/>
              </w:rPr>
              <w:t xml:space="preserve">Program på NRK nett-tv. </w:t>
            </w:r>
            <w:r>
              <w:t xml:space="preserve">Puls: </w:t>
            </w:r>
            <w:r w:rsidR="009A46E3">
              <w:t>«</w:t>
            </w:r>
            <w:r>
              <w:t>Stress og utbrenthet</w:t>
            </w:r>
            <w:r w:rsidR="009A46E3">
              <w:t>»</w:t>
            </w:r>
          </w:p>
          <w:p w14:paraId="3718B772" w14:textId="77777777" w:rsidR="007547BF" w:rsidRDefault="007547BF" w:rsidP="007F6922">
            <w:r>
              <w:t>Etterfølgende oppgaver. (Se Lokus)</w:t>
            </w:r>
          </w:p>
          <w:p w14:paraId="4A42726C" w14:textId="5A24FCE8" w:rsidR="007547BF" w:rsidRDefault="007547BF" w:rsidP="007F6922">
            <w:r w:rsidRPr="0032347B">
              <w:rPr>
                <w:color w:val="F79646" w:themeColor="accent6"/>
              </w:rPr>
              <w:t xml:space="preserve">Lage brosjyre </w:t>
            </w:r>
            <w:r w:rsidR="009A46E3">
              <w:t>«</w:t>
            </w:r>
            <w:r>
              <w:t>Hvordan bli kvitt prestasjonsangsten</w:t>
            </w:r>
            <w:r w:rsidR="009A46E3">
              <w:t>»</w:t>
            </w:r>
          </w:p>
        </w:tc>
      </w:tr>
      <w:tr w:rsidR="00A84B66" w14:paraId="5FCC7964" w14:textId="77777777" w:rsidTr="00DE5A4A">
        <w:trPr>
          <w:trHeight w:val="1054"/>
          <w:tblCellSpacing w:w="0" w:type="dxa"/>
        </w:trPr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8D3CF9" w14:textId="65A6C817" w:rsidR="007547BF" w:rsidRDefault="00A84B66" w:rsidP="007F6922">
            <w:r>
              <w:t>2</w:t>
            </w: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68E7FC" w14:textId="77777777" w:rsidR="007547BF" w:rsidRPr="002B710E" w:rsidRDefault="007547BF" w:rsidP="007F6922">
            <w:r w:rsidRPr="002B710E">
              <w:t>Menneske og helse</w:t>
            </w:r>
          </w:p>
          <w:p w14:paraId="6F988BFB" w14:textId="77777777" w:rsidR="007547BF" w:rsidRDefault="007547BF" w:rsidP="007F6922">
            <w:r w:rsidRPr="00175B89">
              <w:t xml:space="preserve">Psykisk </w:t>
            </w:r>
            <w:r>
              <w:t xml:space="preserve">helse i ungdomstiden; </w:t>
            </w:r>
          </w:p>
          <w:p w14:paraId="4A3F096E" w14:textId="77777777" w:rsidR="007547BF" w:rsidRDefault="007547BF" w:rsidP="007F6922">
            <w:r>
              <w:t>Mobbing</w:t>
            </w:r>
          </w:p>
          <w:p w14:paraId="6F59945B" w14:textId="55D39688" w:rsidR="007547BF" w:rsidRPr="00175B89" w:rsidRDefault="007547BF" w:rsidP="007F6922">
            <w:r w:rsidRPr="00175B89">
              <w:t>Rus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9D4744" w14:textId="64AEEE50" w:rsidR="007547BF" w:rsidRDefault="007547BF" w:rsidP="007F6922">
            <w:r>
              <w:t>Kap.</w:t>
            </w:r>
            <w:r w:rsidR="009A46E3">
              <w:t xml:space="preserve"> </w:t>
            </w:r>
            <w:r>
              <w:t>14</w:t>
            </w:r>
          </w:p>
        </w:tc>
        <w:tc>
          <w:tcPr>
            <w:tcW w:w="1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C3DE3B" w14:textId="7FA7A568" w:rsidR="007547BF" w:rsidRPr="002D28CF" w:rsidRDefault="009A46E3" w:rsidP="007F6922">
            <w:pPr>
              <w:pStyle w:val="NormalWeb"/>
            </w:pPr>
            <w:r>
              <w:t>–</w:t>
            </w:r>
            <w:r w:rsidR="007547BF" w:rsidRPr="002D28CF">
              <w:t xml:space="preserve"> drøfte begrepet normalitet i forhold til psykisk helse </w:t>
            </w:r>
          </w:p>
          <w:p w14:paraId="1B31782B" w14:textId="2CB8C477" w:rsidR="007547BF" w:rsidRPr="002D28CF" w:rsidRDefault="009A46E3" w:rsidP="007F6922">
            <w:pPr>
              <w:pStyle w:val="NormalWeb"/>
            </w:pPr>
            <w:r>
              <w:t>–</w:t>
            </w:r>
            <w:r w:rsidR="007547BF" w:rsidRPr="002D28CF">
              <w:t xml:space="preserve"> definere begrepet mobbing, og hvilke konsekvenser mobbing kan ha for den enkelte </w:t>
            </w:r>
          </w:p>
          <w:p w14:paraId="53DBD154" w14:textId="43F80697" w:rsidR="007547BF" w:rsidRPr="002D28CF" w:rsidRDefault="009A46E3" w:rsidP="007F6922">
            <w:pPr>
              <w:pStyle w:val="NormalWeb"/>
            </w:pPr>
            <w:r>
              <w:t>–</w:t>
            </w:r>
            <w:r w:rsidR="007547BF" w:rsidRPr="002D28CF">
              <w:t xml:space="preserve"> drøfte forhold som påvirker psykisk helse særlig knyttet til ungdomskultur</w:t>
            </w:r>
          </w:p>
          <w:p w14:paraId="48E228FB" w14:textId="3FC4E5EC" w:rsidR="007547BF" w:rsidRPr="002D28CF" w:rsidRDefault="009A46E3" w:rsidP="009A46E3">
            <w:pPr>
              <w:pStyle w:val="NormalWeb"/>
            </w:pPr>
            <w:r>
              <w:t>–</w:t>
            </w:r>
            <w:r w:rsidR="007547BF" w:rsidRPr="002D28CF">
              <w:t xml:space="preserve"> gjøre rede for sammenheng mellom rus og psykisk helse </w:t>
            </w:r>
          </w:p>
        </w:tc>
        <w:tc>
          <w:tcPr>
            <w:tcW w:w="1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4B0BD6" w14:textId="77777777" w:rsidR="007547BF" w:rsidRDefault="007547BF" w:rsidP="007F6922">
            <w:r w:rsidRPr="0032347B">
              <w:rPr>
                <w:color w:val="F79646" w:themeColor="accent6"/>
              </w:rPr>
              <w:t>Prosjekt:</w:t>
            </w:r>
            <w:r>
              <w:t xml:space="preserve"> Feltarbeid på skolen med etterfølgende presentasjon for resten av klassen</w:t>
            </w:r>
          </w:p>
          <w:p w14:paraId="181097CF" w14:textId="77777777" w:rsidR="009A46E3" w:rsidRDefault="007547BF" w:rsidP="007F6922">
            <w:r>
              <w:t>Hypotese og problemstilling. Bruk noen av forskningsmetodene i kapittel 2, s</w:t>
            </w:r>
            <w:r w:rsidR="009A46E3">
              <w:t>.</w:t>
            </w:r>
            <w:r>
              <w:t xml:space="preserve"> 42</w:t>
            </w:r>
            <w:r w:rsidR="009A46E3">
              <w:t>–</w:t>
            </w:r>
            <w:r>
              <w:t>44 og velg et av disse temaene: Mobbing, ungdom og rus eller dagens ungdomskultur</w:t>
            </w:r>
          </w:p>
          <w:p w14:paraId="1A80F1E4" w14:textId="44F1247C" w:rsidR="007547BF" w:rsidRPr="00840849" w:rsidRDefault="007547BF" w:rsidP="007F6922">
            <w:r>
              <w:t xml:space="preserve">Filmtips: </w:t>
            </w:r>
            <w:r w:rsidRPr="00611FE6">
              <w:rPr>
                <w:i/>
              </w:rPr>
              <w:t>Flink Pike, Bully</w:t>
            </w:r>
            <w:r>
              <w:rPr>
                <w:i/>
              </w:rPr>
              <w:t xml:space="preserve"> </w:t>
            </w:r>
            <w:r w:rsidRPr="00611FE6">
              <w:t>(Se oppgaver på Lokus)</w:t>
            </w:r>
          </w:p>
        </w:tc>
      </w:tr>
      <w:tr w:rsidR="00A84B66" w14:paraId="3FA01BA3" w14:textId="77777777" w:rsidTr="00DE5A4A">
        <w:trPr>
          <w:trHeight w:val="2153"/>
          <w:tblCellSpacing w:w="0" w:type="dxa"/>
        </w:trPr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59C8B2" w14:textId="5D892E7B" w:rsidR="007547BF" w:rsidRDefault="007547BF" w:rsidP="00A84B66">
            <w:r>
              <w:br w:type="page"/>
            </w:r>
            <w:r w:rsidR="00A84B66">
              <w:t>1</w:t>
            </w: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752690" w14:textId="77777777" w:rsidR="007547BF" w:rsidRPr="00073A2D" w:rsidRDefault="007547BF" w:rsidP="007F6922">
            <w:r w:rsidRPr="00073A2D">
              <w:t>Menneske og helse</w:t>
            </w:r>
          </w:p>
          <w:p w14:paraId="6E552A3E" w14:textId="77777777" w:rsidR="007547BF" w:rsidRPr="008B154E" w:rsidRDefault="007547BF" w:rsidP="007F6922">
            <w:r>
              <w:t>Psykiske k</w:t>
            </w:r>
            <w:r w:rsidRPr="008B154E">
              <w:t>riser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4274BF" w14:textId="77777777" w:rsidR="007547BF" w:rsidRDefault="007547BF" w:rsidP="007F6922">
            <w:r>
              <w:t>Kap. 15</w:t>
            </w:r>
          </w:p>
        </w:tc>
        <w:tc>
          <w:tcPr>
            <w:tcW w:w="1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85B6B4" w14:textId="2594C79A" w:rsidR="007547BF" w:rsidRPr="002D28CF" w:rsidRDefault="009A46E3" w:rsidP="007F6922">
            <w:pPr>
              <w:pStyle w:val="NormalWeb"/>
            </w:pPr>
            <w:r>
              <w:t>–</w:t>
            </w:r>
            <w:r w:rsidR="007547BF" w:rsidRPr="002D28CF">
              <w:t xml:space="preserve"> gjøre rede for vanlige psykiske kriser i ulike livsfaser, og drøfte hvordan krisene kan føre til vekst og utvikling </w:t>
            </w:r>
          </w:p>
          <w:p w14:paraId="7D9B743C" w14:textId="17A10561" w:rsidR="007547BF" w:rsidRPr="002D28CF" w:rsidRDefault="009A46E3" w:rsidP="009A46E3">
            <w:pPr>
              <w:pStyle w:val="NormalWeb"/>
            </w:pPr>
            <w:r>
              <w:t>–</w:t>
            </w:r>
            <w:r w:rsidR="007547BF" w:rsidRPr="002D28CF">
              <w:t xml:space="preserve"> gjøre rede for fasene i traumatiske kriser, og gi eksempel på hvordan det kan gis støtte </w:t>
            </w:r>
          </w:p>
        </w:tc>
        <w:tc>
          <w:tcPr>
            <w:tcW w:w="1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C722AC" w14:textId="77777777" w:rsidR="007547BF" w:rsidRDefault="007547BF" w:rsidP="007F6922">
            <w:r>
              <w:t>Intro psykiske kriser.</w:t>
            </w:r>
          </w:p>
          <w:p w14:paraId="258A0A83" w14:textId="175814FC" w:rsidR="007547BF" w:rsidRDefault="007547BF" w:rsidP="007F6922">
            <w:r>
              <w:t>«Før du leser»-spørsmål i plenum.</w:t>
            </w:r>
          </w:p>
          <w:p w14:paraId="3BC1F7E4" w14:textId="54E2597D" w:rsidR="007547BF" w:rsidRDefault="009A46E3" w:rsidP="007F6922">
            <w:r>
              <w:t xml:space="preserve">Caseoppgaver s. 350 </w:t>
            </w:r>
          </w:p>
          <w:p w14:paraId="1B4FB76D" w14:textId="77777777" w:rsidR="007547BF" w:rsidRDefault="007547BF" w:rsidP="007F6922"/>
          <w:p w14:paraId="1D46C92A" w14:textId="2929CA9C" w:rsidR="007547BF" w:rsidRPr="008B154E" w:rsidRDefault="007547BF" w:rsidP="007F6922">
            <w:r>
              <w:t>Oppgaver på Lokus.</w:t>
            </w:r>
          </w:p>
        </w:tc>
      </w:tr>
      <w:tr w:rsidR="00A84B66" w14:paraId="60F2172A" w14:textId="77777777" w:rsidTr="00DE5A4A">
        <w:trPr>
          <w:tblCellSpacing w:w="0" w:type="dxa"/>
        </w:trPr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510BB6" w14:textId="010DF804" w:rsidR="007547BF" w:rsidRDefault="00A84B66" w:rsidP="007F6922">
            <w:r>
              <w:t>1</w:t>
            </w: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3B3A9B" w14:textId="77777777" w:rsidR="007547BF" w:rsidRPr="00FE4302" w:rsidRDefault="007547BF" w:rsidP="007F6922">
            <w:r w:rsidRPr="00FE4302">
              <w:t>Menneske og helse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441EF5" w14:textId="0A900394" w:rsidR="007547BF" w:rsidRDefault="007547BF" w:rsidP="007F6922">
            <w:r>
              <w:t>Kap.</w:t>
            </w:r>
            <w:r w:rsidR="009A46E3">
              <w:t xml:space="preserve"> </w:t>
            </w:r>
            <w:r>
              <w:t>15</w:t>
            </w:r>
          </w:p>
        </w:tc>
        <w:tc>
          <w:tcPr>
            <w:tcW w:w="1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645DE5" w14:textId="7F7C882A" w:rsidR="007547BF" w:rsidRPr="002D28CF" w:rsidRDefault="009A46E3" w:rsidP="007F6922">
            <w:pPr>
              <w:pStyle w:val="NormalWeb"/>
            </w:pPr>
            <w:r>
              <w:t>–</w:t>
            </w:r>
            <w:r w:rsidR="007547BF" w:rsidRPr="002D28CF">
              <w:t xml:space="preserve"> gjøre rede for vanlige psykiske kriser i ulike livsfaser, og drøfte hvordan krisene kan føre til vekst og utvikling </w:t>
            </w:r>
          </w:p>
          <w:p w14:paraId="4472D935" w14:textId="4F6EA7AB" w:rsidR="007547BF" w:rsidRPr="00FE4302" w:rsidRDefault="009A46E3" w:rsidP="007F6922">
            <w:pPr>
              <w:pStyle w:val="NormalWeb"/>
            </w:pPr>
            <w:r>
              <w:t>–</w:t>
            </w:r>
            <w:r w:rsidR="007547BF" w:rsidRPr="002D28CF">
              <w:t xml:space="preserve"> gjøre rede for fasene i traumatiske kriser, og gi eksempel på hvordan det kan gis støtte</w:t>
            </w:r>
            <w:r w:rsidR="007547BF" w:rsidRPr="00301413">
              <w:t xml:space="preserve"> </w:t>
            </w:r>
          </w:p>
        </w:tc>
        <w:tc>
          <w:tcPr>
            <w:tcW w:w="1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0396E1" w14:textId="77777777" w:rsidR="007547BF" w:rsidRDefault="007547BF" w:rsidP="007F6922">
            <w:r>
              <w:t>Film med etterfølgende diskusjon og caseskriving</w:t>
            </w:r>
            <w:r w:rsidRPr="005258AE">
              <w:t xml:space="preserve">: </w:t>
            </w:r>
            <w:r w:rsidRPr="00611FE6">
              <w:rPr>
                <w:i/>
              </w:rPr>
              <w:t xml:space="preserve">De gales hus, The perks of being the wallflower, Prozac nation </w:t>
            </w:r>
            <w:r>
              <w:t xml:space="preserve">eller </w:t>
            </w:r>
            <w:r w:rsidRPr="00611FE6">
              <w:rPr>
                <w:i/>
              </w:rPr>
              <w:t>Gjøkeredet</w:t>
            </w:r>
          </w:p>
          <w:p w14:paraId="75BFFA4B" w14:textId="77777777" w:rsidR="007547BF" w:rsidRPr="00FE4302" w:rsidRDefault="007547BF" w:rsidP="007F6922">
            <w:r>
              <w:t>Forberedelse til prøve</w:t>
            </w:r>
          </w:p>
        </w:tc>
      </w:tr>
      <w:tr w:rsidR="00A84B66" w14:paraId="001C4A64" w14:textId="77777777" w:rsidTr="00DE5A4A">
        <w:trPr>
          <w:tblCellSpacing w:w="0" w:type="dxa"/>
        </w:trPr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6F9321" w14:textId="09E30DB7" w:rsidR="007547BF" w:rsidRDefault="00A84B66" w:rsidP="007F6922">
            <w:r>
              <w:t>1</w:t>
            </w: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6C2FE8" w14:textId="77777777" w:rsidR="007547BF" w:rsidRPr="00BC2DE4" w:rsidRDefault="007547BF" w:rsidP="007F6922">
            <w:r w:rsidRPr="00BC2DE4">
              <w:t>Menneske og helse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76A5BB" w14:textId="77777777" w:rsidR="007547BF" w:rsidRDefault="007547BF" w:rsidP="007F6922"/>
        </w:tc>
        <w:tc>
          <w:tcPr>
            <w:tcW w:w="1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C0D797" w14:textId="77777777" w:rsidR="007547BF" w:rsidRDefault="007547BF" w:rsidP="007F6922">
            <w:pPr>
              <w:pStyle w:val="NormalWeb"/>
            </w:pPr>
          </w:p>
        </w:tc>
        <w:tc>
          <w:tcPr>
            <w:tcW w:w="1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1BA1D5" w14:textId="77777777" w:rsidR="007547BF" w:rsidRPr="00FE4302" w:rsidRDefault="007547BF" w:rsidP="007F6922">
            <w:r w:rsidRPr="0016346F">
              <w:rPr>
                <w:color w:val="FF0000"/>
              </w:rPr>
              <w:t>Skriftlig prøve eller muntlig høring</w:t>
            </w:r>
          </w:p>
        </w:tc>
      </w:tr>
      <w:tr w:rsidR="00A84B66" w14:paraId="11CA1780" w14:textId="77777777" w:rsidTr="00DE5A4A">
        <w:trPr>
          <w:trHeight w:val="1254"/>
          <w:tblCellSpacing w:w="0" w:type="dxa"/>
        </w:trPr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5E81EB" w14:textId="4D51ED5A" w:rsidR="007547BF" w:rsidRDefault="00A84B66" w:rsidP="007F6922">
            <w:r>
              <w:t>1</w:t>
            </w: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AAF8ED" w14:textId="77777777" w:rsidR="007547BF" w:rsidRDefault="007547BF" w:rsidP="007F6922">
            <w:r>
              <w:t>Parapsykologi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BA74AB" w14:textId="226DAE9E" w:rsidR="009A46E3" w:rsidRDefault="009A46E3" w:rsidP="007F6922">
            <w:r>
              <w:t>Kap. 1,</w:t>
            </w:r>
          </w:p>
          <w:p w14:paraId="061C7B2F" w14:textId="3BA28F3B" w:rsidR="007547BF" w:rsidRDefault="007547BF" w:rsidP="009A46E3">
            <w:r>
              <w:t>s</w:t>
            </w:r>
            <w:r w:rsidR="009A46E3">
              <w:t>.</w:t>
            </w:r>
            <w:r>
              <w:t xml:space="preserve"> 24</w:t>
            </w:r>
            <w:r w:rsidR="009A46E3">
              <w:t>–</w:t>
            </w:r>
            <w:r>
              <w:t>29</w:t>
            </w:r>
          </w:p>
        </w:tc>
        <w:tc>
          <w:tcPr>
            <w:tcW w:w="1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AE80CF" w14:textId="2F06FF0A" w:rsidR="007547BF" w:rsidRPr="002D28CF" w:rsidRDefault="009A46E3" w:rsidP="007F6922">
            <w:pPr>
              <w:pStyle w:val="NormalWeb"/>
            </w:pPr>
            <w:r>
              <w:t>–</w:t>
            </w:r>
            <w:r w:rsidR="007547BF" w:rsidRPr="002D28CF">
              <w:t xml:space="preserve"> gjøre rede for parapsykologi som fenomen</w:t>
            </w:r>
          </w:p>
          <w:p w14:paraId="7A904AA8" w14:textId="77777777" w:rsidR="007547BF" w:rsidRDefault="007547BF" w:rsidP="007F6922">
            <w:pPr>
              <w:pStyle w:val="NormalWeb"/>
            </w:pPr>
          </w:p>
        </w:tc>
        <w:tc>
          <w:tcPr>
            <w:tcW w:w="1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8CF77C" w14:textId="77777777" w:rsidR="007547BF" w:rsidRDefault="007547BF" w:rsidP="007F6922">
            <w:r>
              <w:t>Klasseromsdiskusjon.</w:t>
            </w:r>
          </w:p>
          <w:p w14:paraId="16FF0B78" w14:textId="77777777" w:rsidR="007547BF" w:rsidRDefault="007547BF" w:rsidP="007F6922">
            <w:r>
              <w:t>Stasjonsundervisning (se lærerressurs)</w:t>
            </w:r>
          </w:p>
          <w:p w14:paraId="5167AFA4" w14:textId="77777777" w:rsidR="007547BF" w:rsidRDefault="007547BF" w:rsidP="007F6922">
            <w:r>
              <w:t>Oppgaver på Lokus</w:t>
            </w:r>
          </w:p>
        </w:tc>
      </w:tr>
      <w:tr w:rsidR="00A84B66" w14:paraId="6CEAF7B2" w14:textId="77777777" w:rsidTr="00DE5A4A">
        <w:trPr>
          <w:trHeight w:val="1010"/>
          <w:tblCellSpacing w:w="0" w:type="dxa"/>
        </w:trPr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745424" w14:textId="3CC6B842" w:rsidR="007547BF" w:rsidRDefault="00A84B66" w:rsidP="007F6922">
            <w:r>
              <w:t>3</w:t>
            </w: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CCD0B5" w14:textId="77777777" w:rsidR="007547BF" w:rsidRPr="008B154E" w:rsidRDefault="007547BF" w:rsidP="007F6922">
            <w:r w:rsidRPr="008B154E">
              <w:t xml:space="preserve">Oppsummering, repetisjon, 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6F8240" w14:textId="77777777" w:rsidR="007547BF" w:rsidRDefault="007547BF" w:rsidP="007F6922"/>
        </w:tc>
        <w:tc>
          <w:tcPr>
            <w:tcW w:w="1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E4AA91" w14:textId="77777777" w:rsidR="007547BF" w:rsidRDefault="007547BF" w:rsidP="007F6922"/>
        </w:tc>
        <w:tc>
          <w:tcPr>
            <w:tcW w:w="1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7043F0" w14:textId="77777777" w:rsidR="007547BF" w:rsidRPr="005258AE" w:rsidRDefault="007547BF" w:rsidP="007F6922">
            <w:r>
              <w:t>Øving til muntlig eksamen</w:t>
            </w:r>
          </w:p>
        </w:tc>
      </w:tr>
    </w:tbl>
    <w:p w14:paraId="717BBDC9" w14:textId="03E9DE26" w:rsidR="00B5464A" w:rsidRPr="007547BF" w:rsidRDefault="007547BF" w:rsidP="007547BF">
      <w:r>
        <w:t>*</w:t>
      </w:r>
      <w:r w:rsidR="009A46E3">
        <w:t xml:space="preserve"> </w:t>
      </w:r>
      <w:r w:rsidRPr="0032347B">
        <w:t>Et annet alternativ er å bytte om utviklingspsykologi og helsepsykologi. Da kan man om høsten begynne med kap</w:t>
      </w:r>
      <w:r w:rsidR="009A46E3">
        <w:t>.</w:t>
      </w:r>
      <w:r w:rsidRPr="0032347B">
        <w:t xml:space="preserve"> 1 og psykisk helse parallelt. Ofte er det dette tema som elevene forbinder med faget psykologi, derfor kan det være bra å starte med det. Videre er verdensdagen for psykisk helse 10. oktober, og kan være fint å bruke aktivt.</w:t>
      </w:r>
    </w:p>
    <w:sectPr w:rsidR="00B5464A" w:rsidRPr="007547BF" w:rsidSect="00A3607A">
      <w:headerReference w:type="default" r:id="rId8"/>
      <w:footerReference w:type="even" r:id="rId9"/>
      <w:footerReference w:type="default" r:id="rId10"/>
      <w:pgSz w:w="11900" w:h="16840"/>
      <w:pgMar w:top="1395" w:right="985" w:bottom="1134" w:left="1134" w:header="426" w:footer="3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86252" w14:textId="77777777" w:rsidR="00BC44F6" w:rsidRDefault="00BC44F6" w:rsidP="00A27252">
      <w:pPr>
        <w:spacing w:line="240" w:lineRule="auto"/>
      </w:pPr>
      <w:r>
        <w:separator/>
      </w:r>
    </w:p>
  </w:endnote>
  <w:endnote w:type="continuationSeparator" w:id="0">
    <w:p w14:paraId="56D7CAEC" w14:textId="77777777" w:rsidR="00BC44F6" w:rsidRDefault="00BC44F6" w:rsidP="00A27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eGothic-BoldTw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6AD2B" w14:textId="77777777" w:rsidR="001B2960" w:rsidRDefault="001B2960" w:rsidP="002B1A6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06E4039" w14:textId="77777777" w:rsidR="001B2960" w:rsidRDefault="001B2960" w:rsidP="00A2725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B1C14" w14:textId="750230CD" w:rsidR="001B2960" w:rsidRPr="00F3606F" w:rsidRDefault="001B2960" w:rsidP="00F3606F">
    <w:pPr>
      <w:pStyle w:val="Bunntekst"/>
      <w:framePr w:h="253" w:hRule="exact" w:wrap="around" w:vAnchor="text" w:hAnchor="page" w:x="10765" w:y="112"/>
      <w:rPr>
        <w:rStyle w:val="Sidetall"/>
        <w:rFonts w:asciiTheme="majorHAnsi" w:hAnsiTheme="majorHAnsi"/>
        <w:sz w:val="20"/>
        <w:szCs w:val="20"/>
      </w:rPr>
    </w:pPr>
    <w:r w:rsidRPr="00F3606F">
      <w:rPr>
        <w:rStyle w:val="Sidetall"/>
        <w:rFonts w:asciiTheme="majorHAnsi" w:hAnsiTheme="majorHAnsi"/>
        <w:sz w:val="20"/>
        <w:szCs w:val="20"/>
      </w:rPr>
      <w:fldChar w:fldCharType="begin"/>
    </w:r>
    <w:r w:rsidRPr="00F3606F">
      <w:rPr>
        <w:rStyle w:val="Sidetall"/>
        <w:rFonts w:asciiTheme="majorHAnsi" w:hAnsiTheme="majorHAnsi"/>
        <w:sz w:val="20"/>
        <w:szCs w:val="20"/>
      </w:rPr>
      <w:instrText xml:space="preserve">PAGE  </w:instrText>
    </w:r>
    <w:r w:rsidRPr="00F3606F">
      <w:rPr>
        <w:rStyle w:val="Sidetall"/>
        <w:rFonts w:asciiTheme="majorHAnsi" w:hAnsiTheme="majorHAnsi"/>
        <w:sz w:val="20"/>
        <w:szCs w:val="20"/>
      </w:rPr>
      <w:fldChar w:fldCharType="separate"/>
    </w:r>
    <w:r w:rsidR="00DE5A4A">
      <w:rPr>
        <w:rStyle w:val="Sidetall"/>
        <w:rFonts w:asciiTheme="majorHAnsi" w:hAnsiTheme="majorHAnsi"/>
        <w:noProof/>
        <w:sz w:val="20"/>
        <w:szCs w:val="20"/>
      </w:rPr>
      <w:t>1</w:t>
    </w:r>
    <w:r w:rsidRPr="00F3606F">
      <w:rPr>
        <w:rStyle w:val="Sidetall"/>
        <w:rFonts w:asciiTheme="majorHAnsi" w:hAnsiTheme="majorHAnsi"/>
        <w:sz w:val="20"/>
        <w:szCs w:val="20"/>
      </w:rPr>
      <w:fldChar w:fldCharType="end"/>
    </w:r>
  </w:p>
  <w:p w14:paraId="08E10017" w14:textId="6F26F13F" w:rsidR="001B2960" w:rsidRPr="00230BB2" w:rsidRDefault="001B2960" w:rsidP="00F75D2A">
    <w:pPr>
      <w:pStyle w:val="Bunntekst"/>
      <w:pBdr>
        <w:top w:val="single" w:sz="4" w:space="5" w:color="auto"/>
      </w:pBdr>
      <w:tabs>
        <w:tab w:val="clear" w:pos="4536"/>
        <w:tab w:val="clear" w:pos="9072"/>
        <w:tab w:val="left" w:pos="-284"/>
        <w:tab w:val="center" w:pos="4678"/>
        <w:tab w:val="right" w:pos="9498"/>
      </w:tabs>
      <w:rPr>
        <w:rFonts w:asciiTheme="majorHAnsi" w:hAnsiTheme="majorHAnsi"/>
        <w:lang w:val="en-US"/>
      </w:rPr>
    </w:pPr>
    <w:r w:rsidRPr="00F3606F">
      <w:rPr>
        <w:rFonts w:asciiTheme="majorHAnsi" w:hAnsiTheme="majorHAnsi" w:cs="Helvetica"/>
        <w:sz w:val="20"/>
        <w:szCs w:val="20"/>
        <w:lang w:val="en-US"/>
      </w:rPr>
      <w:t>© H. Aschehoug &amp; Co</w:t>
    </w:r>
    <w:r w:rsidR="00F75D2A">
      <w:rPr>
        <w:rFonts w:asciiTheme="majorHAnsi" w:hAnsiTheme="majorHAnsi" w:cs="Helvetica"/>
        <w:sz w:val="20"/>
        <w:szCs w:val="20"/>
        <w:lang w:val="en-US"/>
      </w:rPr>
      <w:t>.</w:t>
    </w:r>
    <w:r w:rsidRPr="00F3606F">
      <w:rPr>
        <w:rFonts w:asciiTheme="majorHAnsi" w:hAnsiTheme="majorHAnsi" w:cs="Helvetica"/>
        <w:sz w:val="20"/>
        <w:szCs w:val="20"/>
        <w:lang w:val="en-US"/>
      </w:rPr>
      <w:tab/>
      <w:t>www.lokus.no</w:t>
    </w:r>
    <w:r w:rsidRPr="00F3606F">
      <w:rPr>
        <w:rFonts w:asciiTheme="majorHAnsi" w:hAnsiTheme="majorHAnsi" w:cs="Helvetica"/>
        <w:sz w:val="20"/>
        <w:szCs w:val="20"/>
        <w:lang w:val="en-US"/>
      </w:rPr>
      <w:tab/>
      <w:t>Side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4ADEB" w14:textId="77777777" w:rsidR="00BC44F6" w:rsidRDefault="00BC44F6" w:rsidP="00A27252">
      <w:pPr>
        <w:spacing w:line="240" w:lineRule="auto"/>
      </w:pPr>
      <w:r>
        <w:separator/>
      </w:r>
    </w:p>
  </w:footnote>
  <w:footnote w:type="continuationSeparator" w:id="0">
    <w:p w14:paraId="3F6CBEBF" w14:textId="77777777" w:rsidR="00BC44F6" w:rsidRDefault="00BC44F6" w:rsidP="00A272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DFB4A" w14:textId="43212189" w:rsidR="001B2960" w:rsidRPr="00F3606F" w:rsidRDefault="00A3607A" w:rsidP="00A3607A">
    <w:pPr>
      <w:pStyle w:val="Topptekst"/>
      <w:tabs>
        <w:tab w:val="clear" w:pos="9072"/>
        <w:tab w:val="right" w:pos="9781"/>
      </w:tabs>
      <w:spacing w:after="40"/>
      <w:rPr>
        <w:rFonts w:asciiTheme="majorHAnsi" w:hAnsiTheme="majorHAnsi"/>
      </w:rPr>
    </w:pPr>
    <w:r>
      <w:rPr>
        <w:rFonts w:asciiTheme="majorHAnsi" w:hAnsiTheme="majorHAnsi" w:cs="Times New Roman"/>
        <w:noProof/>
      </w:rPr>
      <w:drawing>
        <wp:inline distT="0" distB="0" distL="0" distR="0" wp14:anchorId="1EFAF7F5" wp14:editId="17CE190A">
          <wp:extent cx="1028943" cy="393616"/>
          <wp:effectExtent l="0" t="0" r="0" b="0"/>
          <wp:docPr id="2" name="Bilde 2" descr="OSX:Users:ACOILO:Desktop:Psykologi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X:Users:ACOILO:Desktop:Psykologi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208" cy="396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2960">
      <w:rPr>
        <w:rFonts w:asciiTheme="majorHAnsi" w:hAnsiTheme="majorHAnsi" w:cs="Times New Roman"/>
      </w:rPr>
      <w:tab/>
    </w:r>
    <w:r w:rsidR="001B2960">
      <w:rPr>
        <w:rFonts w:asciiTheme="majorHAnsi" w:hAnsiTheme="majorHAnsi" w:cs="Times New Roman"/>
      </w:rPr>
      <w:tab/>
    </w:r>
  </w:p>
  <w:p w14:paraId="00FDF744" w14:textId="663E13CF" w:rsidR="001B2960" w:rsidRPr="00A3607A" w:rsidRDefault="001B2960" w:rsidP="00A86B2F">
    <w:pPr>
      <w:pStyle w:val="Topptekst"/>
      <w:pBdr>
        <w:bottom w:val="single" w:sz="4" w:space="1" w:color="auto"/>
      </w:pBd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46B"/>
    <w:multiLevelType w:val="multilevel"/>
    <w:tmpl w:val="431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B52D4"/>
    <w:multiLevelType w:val="multilevel"/>
    <w:tmpl w:val="B850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E5C33"/>
    <w:multiLevelType w:val="hybridMultilevel"/>
    <w:tmpl w:val="92A8E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739F5"/>
    <w:multiLevelType w:val="multilevel"/>
    <w:tmpl w:val="58B0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AB3CA7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920769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81346B"/>
    <w:multiLevelType w:val="hybridMultilevel"/>
    <w:tmpl w:val="30A20B02"/>
    <w:lvl w:ilvl="0" w:tplc="BE707C1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CA01648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7226B5"/>
    <w:multiLevelType w:val="multilevel"/>
    <w:tmpl w:val="2EA0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A6701D"/>
    <w:multiLevelType w:val="hybridMultilevel"/>
    <w:tmpl w:val="A1ACDC1A"/>
    <w:lvl w:ilvl="0" w:tplc="8A148B70">
      <w:numFmt w:val="bullet"/>
      <w:lvlText w:val="-"/>
      <w:lvlJc w:val="left"/>
      <w:pPr>
        <w:ind w:left="720" w:hanging="360"/>
      </w:pPr>
      <w:rPr>
        <w:rFonts w:ascii="Calibri" w:eastAsia="Droid Sans Fallback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E138C"/>
    <w:multiLevelType w:val="hybridMultilevel"/>
    <w:tmpl w:val="1E482D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77BA3"/>
    <w:multiLevelType w:val="hybridMultilevel"/>
    <w:tmpl w:val="02E2D1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B4D7B"/>
    <w:multiLevelType w:val="hybridMultilevel"/>
    <w:tmpl w:val="923202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F4342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ED5BF1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0E3986"/>
    <w:multiLevelType w:val="hybridMultilevel"/>
    <w:tmpl w:val="2334DF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638B5"/>
    <w:multiLevelType w:val="multilevel"/>
    <w:tmpl w:val="8276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B21393"/>
    <w:multiLevelType w:val="hybridMultilevel"/>
    <w:tmpl w:val="37F40E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11"/>
  </w:num>
  <w:num w:numId="5">
    <w:abstractNumId w:val="15"/>
  </w:num>
  <w:num w:numId="6">
    <w:abstractNumId w:val="9"/>
  </w:num>
  <w:num w:numId="7">
    <w:abstractNumId w:val="10"/>
  </w:num>
  <w:num w:numId="8">
    <w:abstractNumId w:val="8"/>
  </w:num>
  <w:num w:numId="9">
    <w:abstractNumId w:val="5"/>
  </w:num>
  <w:num w:numId="10">
    <w:abstractNumId w:val="1"/>
  </w:num>
  <w:num w:numId="11">
    <w:abstractNumId w:val="14"/>
  </w:num>
  <w:num w:numId="12">
    <w:abstractNumId w:val="7"/>
  </w:num>
  <w:num w:numId="13">
    <w:abstractNumId w:val="4"/>
  </w:num>
  <w:num w:numId="14">
    <w:abstractNumId w:val="13"/>
  </w:num>
  <w:num w:numId="15">
    <w:abstractNumId w:val="0"/>
  </w:num>
  <w:num w:numId="16">
    <w:abstractNumId w:val="16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52"/>
    <w:rsid w:val="00041F0C"/>
    <w:rsid w:val="0008099B"/>
    <w:rsid w:val="000A2A11"/>
    <w:rsid w:val="000A3E00"/>
    <w:rsid w:val="0010475D"/>
    <w:rsid w:val="001105F7"/>
    <w:rsid w:val="001175C9"/>
    <w:rsid w:val="00152E16"/>
    <w:rsid w:val="001B10C6"/>
    <w:rsid w:val="001B2960"/>
    <w:rsid w:val="001E71E2"/>
    <w:rsid w:val="00202418"/>
    <w:rsid w:val="00230BB2"/>
    <w:rsid w:val="002B1A6C"/>
    <w:rsid w:val="002D0726"/>
    <w:rsid w:val="002E4B80"/>
    <w:rsid w:val="00352D49"/>
    <w:rsid w:val="003A192F"/>
    <w:rsid w:val="00492652"/>
    <w:rsid w:val="00524041"/>
    <w:rsid w:val="0054396E"/>
    <w:rsid w:val="00596870"/>
    <w:rsid w:val="005D677E"/>
    <w:rsid w:val="005E0D7F"/>
    <w:rsid w:val="006B7AAE"/>
    <w:rsid w:val="00704336"/>
    <w:rsid w:val="00743D9F"/>
    <w:rsid w:val="007547BF"/>
    <w:rsid w:val="007630C3"/>
    <w:rsid w:val="008025A3"/>
    <w:rsid w:val="008462E9"/>
    <w:rsid w:val="008D1723"/>
    <w:rsid w:val="008E6D4C"/>
    <w:rsid w:val="009436C0"/>
    <w:rsid w:val="009437A9"/>
    <w:rsid w:val="00992579"/>
    <w:rsid w:val="009A46E3"/>
    <w:rsid w:val="00A27252"/>
    <w:rsid w:val="00A35735"/>
    <w:rsid w:val="00A3607A"/>
    <w:rsid w:val="00A83B3F"/>
    <w:rsid w:val="00A84B66"/>
    <w:rsid w:val="00A86B2F"/>
    <w:rsid w:val="00AD6D55"/>
    <w:rsid w:val="00B5464A"/>
    <w:rsid w:val="00BB565C"/>
    <w:rsid w:val="00BC44F6"/>
    <w:rsid w:val="00D34BE4"/>
    <w:rsid w:val="00DB3CCC"/>
    <w:rsid w:val="00DE5A4A"/>
    <w:rsid w:val="00E16182"/>
    <w:rsid w:val="00E84002"/>
    <w:rsid w:val="00E97C24"/>
    <w:rsid w:val="00F3606F"/>
    <w:rsid w:val="00F40D07"/>
    <w:rsid w:val="00F75D2A"/>
    <w:rsid w:val="00F77410"/>
    <w:rsid w:val="00F947B9"/>
    <w:rsid w:val="00FC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28B2D88"/>
  <w14:defaultImageDpi w14:val="300"/>
  <w15:docId w15:val="{BAC311DE-BF4D-4C46-BCD8-94A94598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64A"/>
    <w:pPr>
      <w:spacing w:line="320" w:lineRule="atLeast"/>
    </w:pPr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B7AAE"/>
    <w:pPr>
      <w:keepNext/>
      <w:keepLines/>
      <w:spacing w:before="200"/>
      <w:outlineLvl w:val="0"/>
    </w:pPr>
    <w:rPr>
      <w:rFonts w:ascii="Verdana" w:eastAsiaTheme="majorEastAsia" w:hAnsi="Verdana" w:cstheme="majorBidi"/>
      <w:bCs/>
      <w:color w:val="000090"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6B7AAE"/>
    <w:pPr>
      <w:keepNext/>
      <w:keepLines/>
      <w:spacing w:before="400" w:after="100"/>
      <w:outlineLvl w:val="1"/>
    </w:pPr>
    <w:rPr>
      <w:rFonts w:ascii="Verdana" w:eastAsiaTheme="majorEastAsia" w:hAnsi="Verdana" w:cstheme="majorBidi"/>
      <w:bCs/>
      <w:color w:val="76923C" w:themeColor="accent3" w:themeShade="BF"/>
      <w:sz w:val="32"/>
      <w:szCs w:val="26"/>
      <w:u w:val="dotted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A2A11"/>
    <w:pPr>
      <w:keepNext/>
      <w:keepLines/>
      <w:spacing w:before="200"/>
      <w:outlineLvl w:val="2"/>
    </w:pPr>
    <w:rPr>
      <w:rFonts w:ascii="Verdana" w:eastAsiaTheme="majorEastAsia" w:hAnsi="Verdana" w:cstheme="majorBidi"/>
      <w:bCs/>
      <w:color w:val="83574C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B7A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F497A" w:themeColor="accent4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alvfet">
    <w:name w:val="halvfet"/>
    <w:basedOn w:val="Normal"/>
    <w:qFormat/>
    <w:rsid w:val="00743D9F"/>
    <w:pPr>
      <w:keepLines/>
      <w:widowControl w:val="0"/>
      <w:suppressAutoHyphens/>
      <w:autoSpaceDE w:val="0"/>
      <w:autoSpaceDN w:val="0"/>
      <w:adjustRightInd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252"/>
    <w:rPr>
      <w:rFonts w:ascii="Myriad Pro" w:hAnsi="Myriad Pro"/>
      <w:sz w:val="28"/>
    </w:rPr>
  </w:style>
  <w:style w:type="paragraph" w:styleId="Bunntekst">
    <w:name w:val="footer"/>
    <w:basedOn w:val="Normal"/>
    <w:link w:val="Bunn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252"/>
    <w:rPr>
      <w:rFonts w:ascii="Myriad Pro" w:hAnsi="Myriad Pro"/>
      <w:sz w:val="28"/>
    </w:rPr>
  </w:style>
  <w:style w:type="character" w:styleId="Hyperkobling">
    <w:name w:val="Hyperlink"/>
    <w:basedOn w:val="Standardskriftforavsnitt"/>
    <w:uiPriority w:val="99"/>
    <w:unhideWhenUsed/>
    <w:rsid w:val="00A27252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A27252"/>
  </w:style>
  <w:style w:type="paragraph" w:styleId="Bobletekst">
    <w:name w:val="Balloon Text"/>
    <w:basedOn w:val="Normal"/>
    <w:link w:val="BobletekstTegn"/>
    <w:uiPriority w:val="99"/>
    <w:semiHidden/>
    <w:unhideWhenUsed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B2F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7630C3"/>
    <w:pPr>
      <w:spacing w:after="200" w:line="240" w:lineRule="auto"/>
      <w:ind w:left="720"/>
      <w:contextualSpacing/>
    </w:pPr>
    <w:rPr>
      <w:rFonts w:ascii="Verdana" w:eastAsiaTheme="minorHAnsi" w:hAnsi="Verdana"/>
      <w:sz w:val="20"/>
      <w:szCs w:val="22"/>
      <w:lang w:eastAsia="en-US"/>
    </w:rPr>
  </w:style>
  <w:style w:type="table" w:styleId="Tabellrutenett">
    <w:name w:val="Table Grid"/>
    <w:basedOn w:val="Vanligtabell"/>
    <w:uiPriority w:val="59"/>
    <w:rsid w:val="007630C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6B7AAE"/>
    <w:rPr>
      <w:rFonts w:ascii="Verdana" w:eastAsiaTheme="majorEastAsia" w:hAnsi="Verdana" w:cstheme="majorBidi"/>
      <w:bCs/>
      <w:color w:val="000090"/>
      <w:sz w:val="4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B7AAE"/>
    <w:rPr>
      <w:rFonts w:ascii="Verdana" w:eastAsiaTheme="majorEastAsia" w:hAnsi="Verdana" w:cstheme="majorBidi"/>
      <w:bCs/>
      <w:color w:val="76923C" w:themeColor="accent3" w:themeShade="BF"/>
      <w:sz w:val="32"/>
      <w:szCs w:val="26"/>
      <w:u w:val="dotted"/>
    </w:rPr>
  </w:style>
  <w:style w:type="character" w:customStyle="1" w:styleId="apple-converted-space">
    <w:name w:val="apple-converted-space"/>
    <w:basedOn w:val="Standardskriftforavsnitt"/>
    <w:rsid w:val="00BB565C"/>
  </w:style>
  <w:style w:type="paragraph" w:customStyle="1" w:styleId="Hengendeinntrykk">
    <w:name w:val="Hengende inntrykk"/>
    <w:basedOn w:val="Normal"/>
    <w:qFormat/>
    <w:rsid w:val="00B5464A"/>
    <w:pPr>
      <w:tabs>
        <w:tab w:val="left" w:pos="567"/>
      </w:tabs>
      <w:ind w:left="284" w:hanging="284"/>
    </w:pPr>
  </w:style>
  <w:style w:type="paragraph" w:customStyle="1" w:styleId="Underpunkt">
    <w:name w:val="Underpunkt"/>
    <w:basedOn w:val="Hengendeinntrykk"/>
    <w:qFormat/>
    <w:rsid w:val="00B5464A"/>
    <w:pPr>
      <w:ind w:left="568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0A2A11"/>
    <w:rPr>
      <w:rFonts w:ascii="Verdana" w:eastAsiaTheme="majorEastAsia" w:hAnsi="Verdana" w:cstheme="majorBidi"/>
      <w:bCs/>
      <w:color w:val="83574C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B7AAE"/>
    <w:rPr>
      <w:rFonts w:asciiTheme="majorHAnsi" w:eastAsiaTheme="majorEastAsia" w:hAnsiTheme="majorHAnsi" w:cstheme="majorBidi"/>
      <w:b/>
      <w:bCs/>
      <w:i/>
      <w:iCs/>
      <w:color w:val="5F497A" w:themeColor="accent4" w:themeShade="BF"/>
    </w:rPr>
  </w:style>
  <w:style w:type="paragraph" w:styleId="NormalWeb">
    <w:name w:val="Normal (Web)"/>
    <w:basedOn w:val="Normal"/>
    <w:rsid w:val="007547BF"/>
    <w:pPr>
      <w:spacing w:before="100" w:beforeAutospacing="1" w:after="119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00AD8-FB26-4C29-AC88-03E2C296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1745</Words>
  <Characters>9250</Characters>
  <Application>Microsoft Office Word</Application>
  <DocSecurity>4</DocSecurity>
  <Lines>77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Aschehoug</Company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Lohre</dc:creator>
  <cp:lastModifiedBy>Anja Zwicky</cp:lastModifiedBy>
  <cp:revision>2</cp:revision>
  <cp:lastPrinted>2017-07-07T07:10:00Z</cp:lastPrinted>
  <dcterms:created xsi:type="dcterms:W3CDTF">2017-07-07T09:06:00Z</dcterms:created>
  <dcterms:modified xsi:type="dcterms:W3CDTF">2017-07-07T09:06:00Z</dcterms:modified>
</cp:coreProperties>
</file>