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88548" w14:textId="77777777" w:rsidR="009A44AC" w:rsidRDefault="009A44AC" w:rsidP="009A44AC">
      <w:pPr>
        <w:pStyle w:val="Overskrift1"/>
        <w:jc w:val="center"/>
      </w:pPr>
      <w:r>
        <w:t>I ettertid</w:t>
      </w:r>
    </w:p>
    <w:p w14:paraId="68FDC5F0" w14:textId="77777777" w:rsidR="009A44AC" w:rsidRPr="00D117C7" w:rsidRDefault="009A44AC" w:rsidP="009A44AC">
      <w:pPr>
        <w:pStyle w:val="Overskrift1"/>
        <w:jc w:val="center"/>
      </w:pPr>
      <w:r w:rsidRPr="00D117C7">
        <w:t>Forslag til årsplan i historie VG3</w:t>
      </w:r>
    </w:p>
    <w:p w14:paraId="6A9F7D86" w14:textId="77777777" w:rsidR="009A44AC" w:rsidRDefault="009A44AC" w:rsidP="009A44AC">
      <w:pPr>
        <w:jc w:val="center"/>
        <w:rPr>
          <w:b/>
        </w:rPr>
      </w:pPr>
    </w:p>
    <w:tbl>
      <w:tblPr>
        <w:tblW w:w="15501"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42"/>
        <w:gridCol w:w="3402"/>
        <w:gridCol w:w="1985"/>
        <w:gridCol w:w="2976"/>
        <w:gridCol w:w="3261"/>
        <w:gridCol w:w="2835"/>
      </w:tblGrid>
      <w:tr w:rsidR="009A44AC" w14:paraId="12CC7C93" w14:textId="77777777" w:rsidTr="008E2D16">
        <w:tc>
          <w:tcPr>
            <w:tcW w:w="1042" w:type="dxa"/>
            <w:shd w:val="clear" w:color="auto" w:fill="FFFFFF"/>
          </w:tcPr>
          <w:p w14:paraId="039F68C2" w14:textId="77777777" w:rsidR="009A44AC" w:rsidRDefault="009A44AC" w:rsidP="008E2D16">
            <w:pPr>
              <w:jc w:val="center"/>
              <w:rPr>
                <w:rFonts w:ascii="Arial Narrow" w:hAnsi="Arial Narrow"/>
                <w:b/>
              </w:rPr>
            </w:pPr>
            <w:r>
              <w:rPr>
                <w:rFonts w:ascii="Arial Narrow" w:hAnsi="Arial Narrow"/>
                <w:b/>
              </w:rPr>
              <w:t>Antall uker</w:t>
            </w:r>
          </w:p>
        </w:tc>
        <w:tc>
          <w:tcPr>
            <w:tcW w:w="3402" w:type="dxa"/>
            <w:shd w:val="clear" w:color="auto" w:fill="FFFFFF"/>
          </w:tcPr>
          <w:p w14:paraId="15827D3F" w14:textId="77777777" w:rsidR="009A44AC" w:rsidRDefault="009A44AC" w:rsidP="008E2D16">
            <w:pPr>
              <w:jc w:val="center"/>
              <w:rPr>
                <w:rFonts w:ascii="Arial Narrow" w:hAnsi="Arial Narrow"/>
                <w:b/>
              </w:rPr>
            </w:pPr>
            <w:r>
              <w:rPr>
                <w:rFonts w:ascii="Arial Narrow" w:hAnsi="Arial Narrow"/>
                <w:b/>
              </w:rPr>
              <w:t>Kompetansemål</w:t>
            </w:r>
          </w:p>
        </w:tc>
        <w:tc>
          <w:tcPr>
            <w:tcW w:w="1985" w:type="dxa"/>
            <w:shd w:val="clear" w:color="auto" w:fill="FFFFFF"/>
          </w:tcPr>
          <w:p w14:paraId="4A0B9827" w14:textId="77777777" w:rsidR="009A44AC" w:rsidRDefault="009A44AC" w:rsidP="008E2D16">
            <w:pPr>
              <w:jc w:val="center"/>
              <w:rPr>
                <w:rFonts w:ascii="Arial Narrow" w:hAnsi="Arial Narrow"/>
                <w:b/>
              </w:rPr>
            </w:pPr>
            <w:r>
              <w:rPr>
                <w:rFonts w:ascii="Arial Narrow" w:hAnsi="Arial Narrow"/>
                <w:b/>
              </w:rPr>
              <w:t>Tema</w:t>
            </w:r>
          </w:p>
        </w:tc>
        <w:tc>
          <w:tcPr>
            <w:tcW w:w="2976" w:type="dxa"/>
            <w:shd w:val="clear" w:color="auto" w:fill="FFFFFF"/>
          </w:tcPr>
          <w:p w14:paraId="39D8E7D6" w14:textId="77777777" w:rsidR="009A44AC" w:rsidRDefault="009A44AC" w:rsidP="008E2D16">
            <w:pPr>
              <w:jc w:val="center"/>
              <w:rPr>
                <w:rFonts w:ascii="Arial Narrow" w:hAnsi="Arial Narrow"/>
                <w:b/>
              </w:rPr>
            </w:pPr>
            <w:r>
              <w:rPr>
                <w:rFonts w:ascii="Arial Narrow" w:hAnsi="Arial Narrow"/>
                <w:b/>
              </w:rPr>
              <w:t>Lærestoff</w:t>
            </w:r>
          </w:p>
          <w:p w14:paraId="5142C426" w14:textId="77777777" w:rsidR="009A44AC" w:rsidRDefault="009A44AC" w:rsidP="008E2D16">
            <w:pPr>
              <w:jc w:val="center"/>
              <w:rPr>
                <w:rFonts w:ascii="Arial Narrow" w:hAnsi="Arial Narrow"/>
                <w:b/>
              </w:rPr>
            </w:pPr>
          </w:p>
        </w:tc>
        <w:tc>
          <w:tcPr>
            <w:tcW w:w="3261" w:type="dxa"/>
            <w:shd w:val="clear" w:color="auto" w:fill="FFFFFF"/>
          </w:tcPr>
          <w:p w14:paraId="096BC39E" w14:textId="77777777" w:rsidR="009A44AC" w:rsidRDefault="009A44AC" w:rsidP="008E2D16">
            <w:pPr>
              <w:jc w:val="center"/>
              <w:rPr>
                <w:rFonts w:ascii="Arial Narrow" w:hAnsi="Arial Narrow"/>
                <w:b/>
              </w:rPr>
            </w:pPr>
            <w:r>
              <w:rPr>
                <w:rFonts w:ascii="Arial Narrow" w:hAnsi="Arial Narrow"/>
                <w:b/>
              </w:rPr>
              <w:t>Arbeidsmåter</w:t>
            </w:r>
          </w:p>
          <w:p w14:paraId="063C47C3" w14:textId="77777777" w:rsidR="009A44AC" w:rsidRDefault="009A44AC" w:rsidP="008E2D16">
            <w:pPr>
              <w:jc w:val="center"/>
              <w:rPr>
                <w:rFonts w:ascii="Arial Narrow" w:hAnsi="Arial Narrow"/>
                <w:b/>
              </w:rPr>
            </w:pPr>
          </w:p>
        </w:tc>
        <w:tc>
          <w:tcPr>
            <w:tcW w:w="2835" w:type="dxa"/>
            <w:shd w:val="clear" w:color="auto" w:fill="FFFFFF"/>
          </w:tcPr>
          <w:p w14:paraId="5199C2A1" w14:textId="77777777" w:rsidR="009A44AC" w:rsidRDefault="009A44AC" w:rsidP="008E2D16">
            <w:pPr>
              <w:jc w:val="center"/>
              <w:rPr>
                <w:rFonts w:ascii="Arial Narrow" w:hAnsi="Arial Narrow"/>
                <w:b/>
              </w:rPr>
            </w:pPr>
            <w:r>
              <w:rPr>
                <w:rFonts w:ascii="Arial Narrow" w:hAnsi="Arial Narrow"/>
                <w:b/>
              </w:rPr>
              <w:t>Vurderingsform</w:t>
            </w:r>
          </w:p>
        </w:tc>
      </w:tr>
      <w:tr w:rsidR="009A44AC" w14:paraId="501DC106" w14:textId="77777777" w:rsidTr="008E2D16">
        <w:tc>
          <w:tcPr>
            <w:tcW w:w="1042" w:type="dxa"/>
            <w:shd w:val="clear" w:color="auto" w:fill="FFFFFF"/>
          </w:tcPr>
          <w:p w14:paraId="49D3BDF6" w14:textId="77777777" w:rsidR="009A44AC" w:rsidRPr="002D579E" w:rsidRDefault="009A44AC" w:rsidP="008E2D16">
            <w:pPr>
              <w:jc w:val="center"/>
              <w:rPr>
                <w:b/>
              </w:rPr>
            </w:pPr>
            <w:r>
              <w:rPr>
                <w:b/>
              </w:rPr>
              <w:t>5</w:t>
            </w:r>
          </w:p>
        </w:tc>
        <w:tc>
          <w:tcPr>
            <w:tcW w:w="3402" w:type="dxa"/>
            <w:shd w:val="clear" w:color="auto" w:fill="FFFFFF"/>
          </w:tcPr>
          <w:p w14:paraId="5B2B66CC" w14:textId="77777777" w:rsidR="009A44AC" w:rsidRDefault="009A44AC" w:rsidP="008E2D16">
            <w:r>
              <w:t>Elevene skal kunne…</w:t>
            </w:r>
          </w:p>
          <w:p w14:paraId="2B13978C" w14:textId="77777777" w:rsidR="009A44AC" w:rsidRDefault="009A44AC" w:rsidP="008E2D16">
            <w:r>
              <w:t>…f</w:t>
            </w:r>
            <w:r w:rsidRPr="00CC4277">
              <w:t>orklare hvorfor historikere og andre deler tidsløp inn i perioder og diskutere hvilke kriterier som ligger til grunn for dette</w:t>
            </w:r>
          </w:p>
          <w:p w14:paraId="29A99DDE" w14:textId="77777777" w:rsidR="009A44AC" w:rsidRDefault="009A44AC" w:rsidP="008E2D16"/>
          <w:p w14:paraId="6B1A167A" w14:textId="77777777" w:rsidR="009A44AC" w:rsidRDefault="009A44AC" w:rsidP="008E2D16">
            <w:r>
              <w:t>…gi eksempler på kontroversielle historiske emner og drøfte motstridende årsaksforklaringer til en historisk hendelse</w:t>
            </w:r>
          </w:p>
          <w:p w14:paraId="62DD3570" w14:textId="77777777" w:rsidR="009A44AC" w:rsidRDefault="009A44AC" w:rsidP="008E2D16"/>
          <w:p w14:paraId="5B57F1E9" w14:textId="77777777" w:rsidR="009A44AC" w:rsidRDefault="009A44AC" w:rsidP="008E2D16">
            <w:r>
              <w:t>…d</w:t>
            </w:r>
            <w:r w:rsidRPr="009B2322">
              <w:t>røfte hvordan opplysningstidens ideer påvirket og ble påvirket av samfunnsomveltninger på 1700- og 1800-tallet</w:t>
            </w:r>
          </w:p>
          <w:p w14:paraId="57E86AE2" w14:textId="77777777" w:rsidR="009A44AC" w:rsidRDefault="009A44AC" w:rsidP="008E2D16"/>
          <w:p w14:paraId="0A5947E1" w14:textId="77777777" w:rsidR="009A44AC" w:rsidRDefault="009A44AC" w:rsidP="008E2D16">
            <w:r>
              <w:t>…g</w:t>
            </w:r>
            <w:r w:rsidRPr="009B2322">
              <w:t>jøre rede for demokratiutvikling i Norge fra 1800-tallet og fram til 1945 og analysere drivkreftene bak denne utviklingen</w:t>
            </w:r>
          </w:p>
          <w:p w14:paraId="1E274C2C" w14:textId="77777777" w:rsidR="009A44AC" w:rsidRPr="009B2322" w:rsidRDefault="009A44AC" w:rsidP="008E2D16"/>
        </w:tc>
        <w:tc>
          <w:tcPr>
            <w:tcW w:w="1985" w:type="dxa"/>
            <w:shd w:val="clear" w:color="auto" w:fill="FFFFFF"/>
          </w:tcPr>
          <w:p w14:paraId="64A1E7C2" w14:textId="77777777" w:rsidR="009A44AC" w:rsidRPr="00EE0CE5" w:rsidRDefault="009A44AC" w:rsidP="008E2D16">
            <w:pPr>
              <w:rPr>
                <w:b/>
              </w:rPr>
            </w:pPr>
            <w:r w:rsidRPr="00EE0CE5">
              <w:rPr>
                <w:b/>
              </w:rPr>
              <w:t>Opplysning og demokrati</w:t>
            </w:r>
          </w:p>
        </w:tc>
        <w:tc>
          <w:tcPr>
            <w:tcW w:w="2976" w:type="dxa"/>
            <w:shd w:val="clear" w:color="auto" w:fill="FFFFFF"/>
          </w:tcPr>
          <w:p w14:paraId="3244EB06" w14:textId="77777777" w:rsidR="009A44AC" w:rsidRDefault="009A44AC" w:rsidP="008E2D16">
            <w:r w:rsidRPr="009B2322">
              <w:t xml:space="preserve">Kapittel </w:t>
            </w:r>
            <w:r>
              <w:t>12 Fornuftens lys</w:t>
            </w:r>
          </w:p>
          <w:p w14:paraId="18F90E16" w14:textId="77777777" w:rsidR="009A44AC" w:rsidRDefault="009A44AC" w:rsidP="008E2D16"/>
          <w:p w14:paraId="259E31B8" w14:textId="77777777" w:rsidR="009A44AC" w:rsidRDefault="009A44AC" w:rsidP="008E2D16">
            <w:r>
              <w:t>Kapittel 14 Folkestyre og likestilling i Norge</w:t>
            </w:r>
          </w:p>
          <w:p w14:paraId="40E61D83" w14:textId="77777777" w:rsidR="009A44AC" w:rsidRDefault="009A44AC" w:rsidP="008E2D16"/>
          <w:p w14:paraId="5706F0DF" w14:textId="77777777" w:rsidR="009A44AC" w:rsidRPr="009B2322" w:rsidRDefault="009A44AC" w:rsidP="008E2D16"/>
        </w:tc>
        <w:tc>
          <w:tcPr>
            <w:tcW w:w="3261" w:type="dxa"/>
            <w:shd w:val="clear" w:color="auto" w:fill="FFFFFF"/>
          </w:tcPr>
          <w:p w14:paraId="40538363" w14:textId="77777777" w:rsidR="009A44AC" w:rsidRDefault="009A44AC" w:rsidP="008E2D16">
            <w:r>
              <w:t>Arbeid med lang tidslinje for å aktivisere kunnskap fra Vg2</w:t>
            </w:r>
          </w:p>
          <w:p w14:paraId="5EE447C7" w14:textId="77777777" w:rsidR="009A44AC" w:rsidRDefault="009A44AC" w:rsidP="008E2D16"/>
          <w:p w14:paraId="76A27CD3" w14:textId="77777777" w:rsidR="009A44AC" w:rsidRDefault="009A44AC" w:rsidP="008E2D16">
            <w:r>
              <w:t>Lærerforedrag om 1814: grunnloven og bakgrunnen for den.</w:t>
            </w:r>
          </w:p>
          <w:p w14:paraId="529B9B32" w14:textId="77777777" w:rsidR="009A44AC" w:rsidRDefault="009A44AC" w:rsidP="008E2D16"/>
          <w:p w14:paraId="369DA069" w14:textId="77777777" w:rsidR="009A44AC" w:rsidRDefault="009A44AC" w:rsidP="008E2D16">
            <w:r>
              <w:t>Arbeid med tidslinje for 1814. Tips side 114 i lærerveiledningen.</w:t>
            </w:r>
          </w:p>
          <w:p w14:paraId="581FAE6A" w14:textId="77777777" w:rsidR="009A44AC" w:rsidRDefault="009A44AC" w:rsidP="008E2D16"/>
          <w:p w14:paraId="52730348" w14:textId="77777777" w:rsidR="009A44AC" w:rsidRDefault="009A44AC" w:rsidP="008E2D16">
            <w:r>
              <w:t>Arbeidsoppgaver a, b, c og d side 131. Tips til arbeidet side 115 i lærerveiledningen.</w:t>
            </w:r>
          </w:p>
          <w:p w14:paraId="2151B4C7" w14:textId="77777777" w:rsidR="009A44AC" w:rsidRDefault="009A44AC" w:rsidP="008E2D16"/>
          <w:p w14:paraId="5691050B" w14:textId="77777777" w:rsidR="009A44AC" w:rsidRDefault="009A44AC" w:rsidP="008E2D16">
            <w:r>
              <w:t>Kildeoppgave om grunnloven side 117 i lærerveiledningen</w:t>
            </w:r>
          </w:p>
          <w:p w14:paraId="147B4D2B" w14:textId="77777777" w:rsidR="009A44AC" w:rsidRDefault="009A44AC" w:rsidP="008E2D16"/>
          <w:p w14:paraId="594C19C0" w14:textId="77777777" w:rsidR="009A44AC" w:rsidRDefault="009A44AC" w:rsidP="008E2D16">
            <w:r>
              <w:t xml:space="preserve">Klassediskusjoner med utgangspunkt i spørsmålene underveis i kapittel 14. Se også kommentarene til disse </w:t>
            </w:r>
            <w:r>
              <w:lastRenderedPageBreak/>
              <w:t>spørsmålene i lærerveiledningen side 114 og 115</w:t>
            </w:r>
          </w:p>
          <w:p w14:paraId="5784BE41" w14:textId="77777777" w:rsidR="009A44AC" w:rsidRDefault="009A44AC" w:rsidP="008E2D16"/>
          <w:p w14:paraId="1A83A5D9" w14:textId="77777777" w:rsidR="009A44AC" w:rsidRDefault="009A44AC" w:rsidP="008E2D16">
            <w:r>
              <w:t>Arbeidsoppgave a side 151 knyttet til tidslinjen. Se også kommentar side 127 i lærerveiledningen</w:t>
            </w:r>
          </w:p>
          <w:p w14:paraId="477E2E54" w14:textId="77777777" w:rsidR="009A44AC" w:rsidRDefault="009A44AC" w:rsidP="008E2D16"/>
          <w:p w14:paraId="4EC424B5" w14:textId="77777777" w:rsidR="009A44AC" w:rsidRDefault="009A44AC" w:rsidP="008E2D16">
            <w:r>
              <w:t xml:space="preserve">Tren tanken-oppgave side 130–131 i lærerveiledningen: Hvorfor fikk kvinnene stemmerett i Norge? </w:t>
            </w:r>
          </w:p>
          <w:p w14:paraId="55C10593" w14:textId="77777777" w:rsidR="009A44AC" w:rsidRDefault="009A44AC" w:rsidP="008E2D16"/>
          <w:p w14:paraId="68FFBFBA" w14:textId="77777777" w:rsidR="009A44AC" w:rsidRPr="009B2322" w:rsidRDefault="009A44AC" w:rsidP="008E2D16">
            <w:r>
              <w:t>Kildeoppgave side 129 i lærerveiledningen. Analyse av politiske taler fra debatten om stemmerett.</w:t>
            </w:r>
          </w:p>
        </w:tc>
        <w:tc>
          <w:tcPr>
            <w:tcW w:w="2835" w:type="dxa"/>
            <w:shd w:val="clear" w:color="auto" w:fill="FFFFFF"/>
          </w:tcPr>
          <w:p w14:paraId="366B2EEB" w14:textId="77777777" w:rsidR="009A44AC" w:rsidRDefault="009A44AC" w:rsidP="008E2D16">
            <w:r>
              <w:lastRenderedPageBreak/>
              <w:t>Miniprøver (se til slutt i dokumentet)</w:t>
            </w:r>
          </w:p>
          <w:p w14:paraId="48F3B9DF" w14:textId="77777777" w:rsidR="009A44AC" w:rsidRDefault="009A44AC" w:rsidP="008E2D16"/>
          <w:p w14:paraId="492E8B4F" w14:textId="77777777" w:rsidR="009A44AC" w:rsidRDefault="009A44AC" w:rsidP="008E2D16">
            <w:r>
              <w:t>Muntlig presentasjon: en deltaker i riksforsamlingen. Se lærerveiledningen side 116.</w:t>
            </w:r>
          </w:p>
          <w:p w14:paraId="19A333BD" w14:textId="77777777" w:rsidR="009A44AC" w:rsidRDefault="009A44AC" w:rsidP="008E2D16"/>
          <w:p w14:paraId="25048B90" w14:textId="77777777" w:rsidR="009A44AC" w:rsidRDefault="009A44AC" w:rsidP="008E2D16">
            <w:r>
              <w:t>Arbeidet munner ut i en fagartikkel knyttet til spørsmålet: Hva var de viktigste årsakene til at kvinner fikk stemmerett i Norge i 1913?</w:t>
            </w:r>
          </w:p>
          <w:p w14:paraId="3A6AEC1A" w14:textId="77777777" w:rsidR="009A44AC" w:rsidRDefault="009A44AC" w:rsidP="008E2D16"/>
          <w:p w14:paraId="32F084A7" w14:textId="77777777" w:rsidR="009A44AC" w:rsidRPr="009B2322" w:rsidRDefault="009A44AC" w:rsidP="008E2D16">
            <w:r>
              <w:t>Vurderingsskjema for fagartikkel side 265 og råd til elevene om fagartikkel side 263 i lærerveiledningen</w:t>
            </w:r>
          </w:p>
        </w:tc>
      </w:tr>
      <w:tr w:rsidR="009A44AC" w14:paraId="27A020A2" w14:textId="77777777" w:rsidTr="008E2D16">
        <w:tc>
          <w:tcPr>
            <w:tcW w:w="1042" w:type="dxa"/>
            <w:shd w:val="clear" w:color="auto" w:fill="FFFFFF"/>
          </w:tcPr>
          <w:p w14:paraId="2082F286" w14:textId="77777777" w:rsidR="009A44AC" w:rsidRPr="002D579E" w:rsidRDefault="009A44AC" w:rsidP="008E2D16">
            <w:pPr>
              <w:jc w:val="center"/>
              <w:rPr>
                <w:b/>
              </w:rPr>
            </w:pPr>
            <w:r>
              <w:rPr>
                <w:b/>
              </w:rPr>
              <w:lastRenderedPageBreak/>
              <w:t>3</w:t>
            </w:r>
          </w:p>
        </w:tc>
        <w:tc>
          <w:tcPr>
            <w:tcW w:w="3402" w:type="dxa"/>
            <w:shd w:val="clear" w:color="auto" w:fill="FFFFFF"/>
          </w:tcPr>
          <w:p w14:paraId="5A9ED55F" w14:textId="77777777" w:rsidR="009A44AC" w:rsidRDefault="009A44AC" w:rsidP="008E2D16">
            <w:r>
              <w:t>Elevene skal kunne…</w:t>
            </w:r>
          </w:p>
          <w:p w14:paraId="1A6C7D6C" w14:textId="77777777" w:rsidR="009A44AC" w:rsidRDefault="009A44AC" w:rsidP="008E2D16">
            <w:r>
              <w:t>…p</w:t>
            </w:r>
            <w:r w:rsidRPr="00C95376">
              <w:t>resentere en historisk person og diskutere hvordan samtidige samtidsrammer påvirket denne personens handlinger.</w:t>
            </w:r>
          </w:p>
          <w:p w14:paraId="4F145EE4" w14:textId="77777777" w:rsidR="009A44AC" w:rsidRDefault="009A44AC" w:rsidP="008E2D16"/>
          <w:p w14:paraId="5B8935AE" w14:textId="77777777" w:rsidR="009A44AC" w:rsidRPr="009B2322" w:rsidRDefault="009A44AC" w:rsidP="008E2D16">
            <w:r>
              <w:t>…p</w:t>
            </w:r>
            <w:r w:rsidRPr="00C95376">
              <w:t>resentere sentrale trekk ved kolonialismen og situasjonen i et ikke-europeisk område på 1800-tallet, sett fra ulike perspektiver</w:t>
            </w:r>
          </w:p>
        </w:tc>
        <w:tc>
          <w:tcPr>
            <w:tcW w:w="1985" w:type="dxa"/>
            <w:shd w:val="clear" w:color="auto" w:fill="FFFFFF"/>
          </w:tcPr>
          <w:p w14:paraId="39DD40C8" w14:textId="77777777" w:rsidR="009A44AC" w:rsidRPr="00EE0CE5" w:rsidRDefault="009A44AC" w:rsidP="008E2D16">
            <w:pPr>
              <w:rPr>
                <w:b/>
              </w:rPr>
            </w:pPr>
            <w:r w:rsidRPr="00EE0CE5">
              <w:rPr>
                <w:b/>
              </w:rPr>
              <w:t>Imperialisme</w:t>
            </w:r>
          </w:p>
        </w:tc>
        <w:tc>
          <w:tcPr>
            <w:tcW w:w="2976" w:type="dxa"/>
            <w:shd w:val="clear" w:color="auto" w:fill="FFFFFF"/>
          </w:tcPr>
          <w:p w14:paraId="780B1A0F" w14:textId="77777777" w:rsidR="009A44AC" w:rsidRDefault="009A44AC" w:rsidP="008E2D16">
            <w:r>
              <w:t>Kapittel 15 Kampen mot imperiet</w:t>
            </w:r>
          </w:p>
          <w:p w14:paraId="5CF3B6BF" w14:textId="77777777" w:rsidR="009A44AC" w:rsidRDefault="009A44AC" w:rsidP="008E2D16"/>
          <w:p w14:paraId="0CB69CA0" w14:textId="77777777" w:rsidR="009A44AC" w:rsidRPr="009B2322" w:rsidRDefault="009A44AC" w:rsidP="008E2D16"/>
        </w:tc>
        <w:tc>
          <w:tcPr>
            <w:tcW w:w="3261" w:type="dxa"/>
            <w:shd w:val="clear" w:color="auto" w:fill="FFFFFF"/>
          </w:tcPr>
          <w:p w14:paraId="54A3546E" w14:textId="77777777" w:rsidR="009A44AC" w:rsidRDefault="009A44AC" w:rsidP="008E2D16">
            <w:r>
              <w:t>Klassediskusjon med utgangspunkt i underveis-spørsmålene i kapittel 15. Se også kommentarer til disse spørsmålene side 135 og 136 i lærerveiledningen.</w:t>
            </w:r>
          </w:p>
          <w:p w14:paraId="18EAE38B" w14:textId="77777777" w:rsidR="009A44AC" w:rsidRDefault="009A44AC" w:rsidP="008E2D16"/>
          <w:p w14:paraId="06280E56" w14:textId="77777777" w:rsidR="009A44AC" w:rsidRDefault="009A44AC" w:rsidP="008E2D16">
            <w:r>
              <w:t>Arbeid med kart. Se arbeidsoppgave a side 161 i læreboka. Se også lærerveiledningen side 137.</w:t>
            </w:r>
          </w:p>
          <w:p w14:paraId="49BAAD9E" w14:textId="77777777" w:rsidR="009A44AC" w:rsidRDefault="009A44AC" w:rsidP="008E2D16"/>
          <w:p w14:paraId="19A35EF7" w14:textId="77777777" w:rsidR="009A44AC" w:rsidRDefault="009A44AC" w:rsidP="008E2D16">
            <w:r>
              <w:lastRenderedPageBreak/>
              <w:t>Kildeoppgave side 139 i lærerveiledningen: Ulike syn på det britiske styret av India</w:t>
            </w:r>
          </w:p>
          <w:p w14:paraId="2B7EF808" w14:textId="77777777" w:rsidR="009A44AC" w:rsidRDefault="009A44AC" w:rsidP="008E2D16"/>
          <w:p w14:paraId="40FE1DA1" w14:textId="77777777" w:rsidR="009A44AC" w:rsidRPr="009B2322" w:rsidRDefault="009A44AC" w:rsidP="008E2D16">
            <w:r>
              <w:t>Gruppearbeid om kolonitiden side 138 i lærerveiledningen.</w:t>
            </w:r>
          </w:p>
        </w:tc>
        <w:tc>
          <w:tcPr>
            <w:tcW w:w="2835" w:type="dxa"/>
            <w:shd w:val="clear" w:color="auto" w:fill="FFFFFF"/>
          </w:tcPr>
          <w:p w14:paraId="6FC37158" w14:textId="77777777" w:rsidR="009A44AC" w:rsidRDefault="009A44AC" w:rsidP="008E2D16">
            <w:r>
              <w:lastRenderedPageBreak/>
              <w:t>Miniprøve (se tilslutt i dette dokumentet)</w:t>
            </w:r>
          </w:p>
          <w:p w14:paraId="37E01E3A" w14:textId="77777777" w:rsidR="009A44AC" w:rsidRDefault="009A44AC" w:rsidP="008E2D16"/>
          <w:p w14:paraId="2BF46838" w14:textId="77777777" w:rsidR="009A44AC" w:rsidRDefault="009A44AC" w:rsidP="008E2D16">
            <w:r>
              <w:t>Presentasjon av gruppearbeid om kolonitiden.</w:t>
            </w:r>
          </w:p>
          <w:p w14:paraId="5A4EFB51" w14:textId="77777777" w:rsidR="009A44AC" w:rsidRDefault="009A44AC" w:rsidP="008E2D16"/>
          <w:p w14:paraId="230C3D80" w14:textId="77777777" w:rsidR="009A44AC" w:rsidRPr="009B2322" w:rsidRDefault="009A44AC" w:rsidP="008E2D16">
            <w:r>
              <w:t>Vurderingsskjema for muntlig presentasjon side 267 i lærerveiledningen.</w:t>
            </w:r>
          </w:p>
        </w:tc>
      </w:tr>
      <w:tr w:rsidR="009A44AC" w14:paraId="745AAEFD" w14:textId="77777777" w:rsidTr="008E2D16">
        <w:tc>
          <w:tcPr>
            <w:tcW w:w="1042" w:type="dxa"/>
            <w:shd w:val="clear" w:color="auto" w:fill="FFFFFF"/>
          </w:tcPr>
          <w:p w14:paraId="4510A51E" w14:textId="77777777" w:rsidR="009A44AC" w:rsidRPr="002D579E" w:rsidRDefault="009A44AC" w:rsidP="008E2D16">
            <w:pPr>
              <w:jc w:val="center"/>
              <w:rPr>
                <w:b/>
              </w:rPr>
            </w:pPr>
            <w:r>
              <w:rPr>
                <w:b/>
              </w:rPr>
              <w:lastRenderedPageBreak/>
              <w:t>3</w:t>
            </w:r>
          </w:p>
        </w:tc>
        <w:tc>
          <w:tcPr>
            <w:tcW w:w="3402" w:type="dxa"/>
            <w:shd w:val="clear" w:color="auto" w:fill="FFFFFF"/>
          </w:tcPr>
          <w:p w14:paraId="2A9B4791" w14:textId="77777777" w:rsidR="009A44AC" w:rsidRDefault="009A44AC" w:rsidP="008E2D16">
            <w:r>
              <w:t>Elevene skal kunne…</w:t>
            </w:r>
          </w:p>
          <w:p w14:paraId="22154D16" w14:textId="77777777" w:rsidR="009A44AC" w:rsidRDefault="009A44AC" w:rsidP="008E2D16">
            <w:r>
              <w:t>…identifisere og vurdere historisk materiale av ulik art og opphav som kilder, og bruke det i egne historiske framstillinger</w:t>
            </w:r>
          </w:p>
          <w:p w14:paraId="263AFC71" w14:textId="77777777" w:rsidR="009A44AC" w:rsidRDefault="009A44AC" w:rsidP="008E2D16"/>
          <w:p w14:paraId="3FF33E69" w14:textId="77777777" w:rsidR="009A44AC" w:rsidRPr="009B2322" w:rsidRDefault="009A44AC" w:rsidP="008E2D16">
            <w:r>
              <w:t>…g</w:t>
            </w:r>
            <w:r w:rsidRPr="00C95376">
              <w:t>jør</w:t>
            </w:r>
            <w:r>
              <w:t>e</w:t>
            </w:r>
            <w:r w:rsidRPr="00C95376">
              <w:t xml:space="preserve"> rede for hovedtrekk ved den industrielle revolusjon og undersøke hvilken betydning den fikk for næringsutvikling og sosiale forhold i det norske samfunnet</w:t>
            </w:r>
          </w:p>
        </w:tc>
        <w:tc>
          <w:tcPr>
            <w:tcW w:w="1985" w:type="dxa"/>
            <w:shd w:val="clear" w:color="auto" w:fill="FFFFFF"/>
          </w:tcPr>
          <w:p w14:paraId="71AE274C" w14:textId="77777777" w:rsidR="009A44AC" w:rsidRPr="00EE0CE5" w:rsidRDefault="009A44AC" w:rsidP="008E2D16">
            <w:pPr>
              <w:rPr>
                <w:b/>
              </w:rPr>
            </w:pPr>
            <w:r w:rsidRPr="00EE0CE5">
              <w:rPr>
                <w:b/>
              </w:rPr>
              <w:t>Industrialisering</w:t>
            </w:r>
          </w:p>
        </w:tc>
        <w:tc>
          <w:tcPr>
            <w:tcW w:w="2976" w:type="dxa"/>
            <w:shd w:val="clear" w:color="auto" w:fill="FFFFFF"/>
          </w:tcPr>
          <w:p w14:paraId="412670B1" w14:textId="77777777" w:rsidR="009A44AC" w:rsidRPr="009B2322" w:rsidRDefault="009A44AC" w:rsidP="008E2D16">
            <w:r>
              <w:t>Kapittel 16 Arbeiderne gjør opprør</w:t>
            </w:r>
          </w:p>
        </w:tc>
        <w:tc>
          <w:tcPr>
            <w:tcW w:w="3261" w:type="dxa"/>
            <w:shd w:val="clear" w:color="auto" w:fill="FFFFFF"/>
          </w:tcPr>
          <w:p w14:paraId="7ABE074C" w14:textId="77777777" w:rsidR="009A44AC" w:rsidRDefault="009A44AC" w:rsidP="008E2D16">
            <w:r>
              <w:t>Lærerforedrag om den industrielle revolusjonen.</w:t>
            </w:r>
          </w:p>
          <w:p w14:paraId="672AD602" w14:textId="77777777" w:rsidR="009A44AC" w:rsidRDefault="009A44AC" w:rsidP="008E2D16"/>
          <w:p w14:paraId="7160FE0A" w14:textId="77777777" w:rsidR="009A44AC" w:rsidRDefault="009A44AC" w:rsidP="008E2D16">
            <w:r>
              <w:t>Klassediskusjon med utgangspunkt i underveis-spørsmålene i kapittel 16. Se også kommentarer til disse spørsmålene side 145 og 156.</w:t>
            </w:r>
          </w:p>
          <w:p w14:paraId="30FEB461" w14:textId="77777777" w:rsidR="009A44AC" w:rsidRDefault="009A44AC" w:rsidP="008E2D16"/>
          <w:p w14:paraId="365AB2B3" w14:textId="77777777" w:rsidR="009A44AC" w:rsidRDefault="009A44AC" w:rsidP="008E2D16">
            <w:r>
              <w:t>Arbeid med kildeoppgavene «Menstadslaget i samtiden» og «Kittelsen og industrien» fra lærerveiledningen side 147-15. Skjema for kildegransking og bildeanalyse i lærerveiledningen side 259 og 261.</w:t>
            </w:r>
          </w:p>
          <w:p w14:paraId="50863F1D" w14:textId="77777777" w:rsidR="009A44AC" w:rsidRDefault="009A44AC" w:rsidP="008E2D16"/>
          <w:p w14:paraId="49301D51" w14:textId="77777777" w:rsidR="009A44AC" w:rsidRDefault="009A44AC" w:rsidP="008E2D16">
            <w:r>
              <w:t xml:space="preserve">Arbeider munner ut i en fagartikkel, kronikk eller fortelling. Elevene kan bygge artikkelen eller kronikken på svarene de har gitt på kildeoppgavene. Tips til elevene </w:t>
            </w:r>
            <w:r>
              <w:lastRenderedPageBreak/>
              <w:t xml:space="preserve">om fagartikkel side 263 i lærerveiledningen. </w:t>
            </w:r>
          </w:p>
          <w:p w14:paraId="55E187D6" w14:textId="77777777" w:rsidR="009A44AC" w:rsidRDefault="009A44AC" w:rsidP="008E2D16"/>
          <w:p w14:paraId="48250DA9" w14:textId="77777777" w:rsidR="009A44AC" w:rsidRPr="009B2322" w:rsidRDefault="009A44AC" w:rsidP="008E2D16"/>
        </w:tc>
        <w:tc>
          <w:tcPr>
            <w:tcW w:w="2835" w:type="dxa"/>
            <w:shd w:val="clear" w:color="auto" w:fill="FFFFFF"/>
          </w:tcPr>
          <w:p w14:paraId="5089DBF8" w14:textId="77777777" w:rsidR="009A44AC" w:rsidRDefault="009A44AC" w:rsidP="008E2D16">
            <w:r>
              <w:lastRenderedPageBreak/>
              <w:t>Fagartikkel, kronikk eller fortelling. Vurderingsskjema for fagartikkel side 265 og råd til elevene om fagartikkel side 263 i lærerveiledningen</w:t>
            </w:r>
          </w:p>
          <w:p w14:paraId="53C88F2F" w14:textId="77777777" w:rsidR="009A44AC" w:rsidRDefault="009A44AC" w:rsidP="008E2D16"/>
          <w:p w14:paraId="5029F2F6" w14:textId="77777777" w:rsidR="009A44AC" w:rsidRPr="009B2322" w:rsidRDefault="009A44AC" w:rsidP="008E2D16">
            <w:r>
              <w:t xml:space="preserve"> </w:t>
            </w:r>
          </w:p>
        </w:tc>
      </w:tr>
      <w:tr w:rsidR="009A44AC" w14:paraId="2CD97CB8" w14:textId="77777777" w:rsidTr="008E2D16">
        <w:tc>
          <w:tcPr>
            <w:tcW w:w="1042" w:type="dxa"/>
            <w:shd w:val="clear" w:color="auto" w:fill="FFFFFF"/>
          </w:tcPr>
          <w:p w14:paraId="55F82821" w14:textId="77777777" w:rsidR="009A44AC" w:rsidRPr="002D579E" w:rsidRDefault="009A44AC" w:rsidP="008E2D16">
            <w:pPr>
              <w:jc w:val="center"/>
              <w:rPr>
                <w:b/>
              </w:rPr>
            </w:pPr>
            <w:r>
              <w:rPr>
                <w:b/>
              </w:rPr>
              <w:lastRenderedPageBreak/>
              <w:t>7</w:t>
            </w:r>
          </w:p>
        </w:tc>
        <w:tc>
          <w:tcPr>
            <w:tcW w:w="3402" w:type="dxa"/>
            <w:shd w:val="clear" w:color="auto" w:fill="FFFFFF"/>
          </w:tcPr>
          <w:p w14:paraId="2C285C85" w14:textId="77777777" w:rsidR="009A44AC" w:rsidRDefault="009A44AC" w:rsidP="008E2D16">
            <w:r>
              <w:t>Elevene skal kunne…</w:t>
            </w:r>
          </w:p>
          <w:p w14:paraId="23722EB0" w14:textId="77777777" w:rsidR="009A44AC" w:rsidRDefault="009A44AC" w:rsidP="008E2D16">
            <w:r>
              <w:t>…g</w:t>
            </w:r>
            <w:r w:rsidRPr="00CB5C44">
              <w:t>i eksempler på og drøfte hvordan utstillinger, minnesmerker eller markeringen av bestemte historiske hendelser har betydning for nåtiden</w:t>
            </w:r>
          </w:p>
          <w:p w14:paraId="6E75DDA4" w14:textId="77777777" w:rsidR="009A44AC" w:rsidRDefault="009A44AC" w:rsidP="008E2D16"/>
          <w:p w14:paraId="3AC4D643" w14:textId="77777777" w:rsidR="009A44AC" w:rsidRDefault="009A44AC" w:rsidP="008E2D16">
            <w:r>
              <w:t>…undersøke hvordan egne forestillinger om fortiden er formet og diskutere hvilke faktorer som gjør at mennesker kan ha forskjellige oppfatninger om fortiden.</w:t>
            </w:r>
          </w:p>
          <w:p w14:paraId="2C5CA195" w14:textId="77777777" w:rsidR="009A44AC" w:rsidRDefault="009A44AC" w:rsidP="008E2D16"/>
          <w:p w14:paraId="78AF916A" w14:textId="77777777" w:rsidR="009A44AC" w:rsidRDefault="009A44AC" w:rsidP="008E2D16">
            <w:r>
              <w:t>…g</w:t>
            </w:r>
            <w:r w:rsidRPr="00CB5C44">
              <w:t>jøre rede for bakgrunnen for de to verdenskrigene og drøfte virkninger disse fikk for Norden og det internasjonale samfunn</w:t>
            </w:r>
          </w:p>
          <w:p w14:paraId="026A89DF" w14:textId="77777777" w:rsidR="009A44AC" w:rsidRDefault="009A44AC" w:rsidP="008E2D16"/>
          <w:p w14:paraId="4C37D4F3" w14:textId="77777777" w:rsidR="009A44AC" w:rsidRDefault="009A44AC" w:rsidP="008E2D16">
            <w:r>
              <w:t>…v</w:t>
            </w:r>
            <w:r w:rsidRPr="00CB5C44">
              <w:t>urdere ulike ideologiers betydning for mennesker, politiske bevegelser og statsutvikling på 1900-tallet</w:t>
            </w:r>
          </w:p>
          <w:p w14:paraId="14F15D2D" w14:textId="77777777" w:rsidR="009A44AC" w:rsidRDefault="009A44AC" w:rsidP="008E2D16"/>
          <w:p w14:paraId="0FE988BC" w14:textId="77777777" w:rsidR="009A44AC" w:rsidRDefault="009A44AC" w:rsidP="008E2D16">
            <w:r>
              <w:t>…d</w:t>
            </w:r>
            <w:r w:rsidRPr="00CB5C44">
              <w:t>røfte hvordan nasjonalstaten har skapt nasjonal og kulturell samhørighet, men også konflikter og undertrykkelse</w:t>
            </w:r>
          </w:p>
          <w:p w14:paraId="0A904B3C" w14:textId="117350A5" w:rsidR="009A44AC" w:rsidRPr="009B2322" w:rsidRDefault="009A44AC" w:rsidP="008E2D16"/>
        </w:tc>
        <w:tc>
          <w:tcPr>
            <w:tcW w:w="1985" w:type="dxa"/>
            <w:shd w:val="clear" w:color="auto" w:fill="FFFFFF"/>
          </w:tcPr>
          <w:p w14:paraId="5CA30600" w14:textId="77777777" w:rsidR="009A44AC" w:rsidRPr="00EE0CE5" w:rsidRDefault="009A44AC" w:rsidP="008E2D16">
            <w:pPr>
              <w:rPr>
                <w:b/>
              </w:rPr>
            </w:pPr>
            <w:r w:rsidRPr="00EE0CE5">
              <w:rPr>
                <w:b/>
              </w:rPr>
              <w:t>Nasjonalisme, nazisme og verdenskrigene</w:t>
            </w:r>
          </w:p>
        </w:tc>
        <w:tc>
          <w:tcPr>
            <w:tcW w:w="2976" w:type="dxa"/>
            <w:shd w:val="clear" w:color="auto" w:fill="FFFFFF"/>
          </w:tcPr>
          <w:p w14:paraId="752A1998" w14:textId="77777777" w:rsidR="009A44AC" w:rsidRDefault="009A44AC" w:rsidP="008E2D16">
            <w:r>
              <w:t>Kapittel 17 To verdenskriger?</w:t>
            </w:r>
          </w:p>
          <w:p w14:paraId="6B24D620" w14:textId="77777777" w:rsidR="009A44AC" w:rsidRDefault="009A44AC" w:rsidP="008E2D16"/>
          <w:p w14:paraId="7F3777D7" w14:textId="77777777" w:rsidR="009A44AC" w:rsidRDefault="009A44AC" w:rsidP="008E2D16">
            <w:r>
              <w:t>Kapittel 18 Drømmen om det perfekte samfunn</w:t>
            </w:r>
          </w:p>
          <w:p w14:paraId="0DFD7ACE" w14:textId="77777777" w:rsidR="009A44AC" w:rsidRDefault="009A44AC" w:rsidP="008E2D16"/>
          <w:p w14:paraId="505CE283" w14:textId="77777777" w:rsidR="009A44AC" w:rsidRPr="009B2322" w:rsidRDefault="009A44AC" w:rsidP="008E2D16">
            <w:r>
              <w:t>Kapittel 19 Å dø for fedrelandet</w:t>
            </w:r>
          </w:p>
        </w:tc>
        <w:tc>
          <w:tcPr>
            <w:tcW w:w="3261" w:type="dxa"/>
            <w:shd w:val="clear" w:color="auto" w:fill="FFFFFF"/>
          </w:tcPr>
          <w:p w14:paraId="166AA5D7" w14:textId="77777777" w:rsidR="009A44AC" w:rsidRDefault="009A44AC" w:rsidP="008E2D16">
            <w:r>
              <w:t>Arbeid med kart og tidslinjer.</w:t>
            </w:r>
          </w:p>
          <w:p w14:paraId="1468F250" w14:textId="77777777" w:rsidR="009A44AC" w:rsidRDefault="009A44AC" w:rsidP="008E2D16">
            <w:r>
              <w:br/>
              <w:t>Klassediskusjoner om ideologier, spesielt nazisme, kommunisme og nasjonalisme. Se undervisningsopplegg side 172 i lærerveiledningen for tips og skjema til elevene. Dette kan bygges ut til et gruppearbeid.</w:t>
            </w:r>
          </w:p>
          <w:p w14:paraId="1924AC4D" w14:textId="77777777" w:rsidR="009A44AC" w:rsidRDefault="009A44AC" w:rsidP="008E2D16"/>
          <w:p w14:paraId="2EF2B328" w14:textId="77777777" w:rsidR="009A44AC" w:rsidRDefault="009A44AC" w:rsidP="008E2D16">
            <w:r>
              <w:t>Rollespill om Versaillestraktaten. Se lærerveiledningen side 157–158 for instruksjoner og side 161–166 for oppgaver til elevene.</w:t>
            </w:r>
          </w:p>
          <w:p w14:paraId="2FCFCD50" w14:textId="77777777" w:rsidR="009A44AC" w:rsidRDefault="009A44AC" w:rsidP="008E2D16"/>
          <w:p w14:paraId="5204505A" w14:textId="77777777" w:rsidR="009A44AC" w:rsidRDefault="009A44AC" w:rsidP="008E2D16">
            <w:r>
              <w:t>Tren tanken-oppgave side 159–160 i lærerveiledningen: En eller to kriger.</w:t>
            </w:r>
          </w:p>
          <w:p w14:paraId="0A8B61D1" w14:textId="77777777" w:rsidR="009A44AC" w:rsidRDefault="009A44AC" w:rsidP="008E2D16"/>
          <w:p w14:paraId="20344F97" w14:textId="77777777" w:rsidR="009A44AC" w:rsidRPr="009B2322" w:rsidRDefault="009A44AC" w:rsidP="008E2D16">
            <w:r>
              <w:t>Kildeoppgaver om nasjonalisme og nasjonsbygging. Se kopieringsoriginaler side  side185–188 i lærerveiledningen.</w:t>
            </w:r>
          </w:p>
        </w:tc>
        <w:tc>
          <w:tcPr>
            <w:tcW w:w="2835" w:type="dxa"/>
            <w:shd w:val="clear" w:color="auto" w:fill="FFFFFF"/>
          </w:tcPr>
          <w:p w14:paraId="11DE2455" w14:textId="77777777" w:rsidR="009A44AC" w:rsidRDefault="009A44AC" w:rsidP="008E2D16">
            <w:r>
              <w:t>Miniprøver (se tilslutt i dette dokumentet)</w:t>
            </w:r>
          </w:p>
          <w:p w14:paraId="12248781" w14:textId="77777777" w:rsidR="009A44AC" w:rsidRDefault="009A44AC" w:rsidP="008E2D16"/>
          <w:p w14:paraId="1E6F234D" w14:textId="77777777" w:rsidR="009A44AC" w:rsidRDefault="009A44AC" w:rsidP="008E2D16">
            <w:r>
              <w:t>Digital presentasjon av en ideologi. Se side 173 i lærerveiledningen og vurderingsskjema side 267.</w:t>
            </w:r>
          </w:p>
          <w:p w14:paraId="28AA06BC" w14:textId="77777777" w:rsidR="009A44AC" w:rsidRDefault="009A44AC" w:rsidP="008E2D16"/>
          <w:p w14:paraId="1DD111E5" w14:textId="77777777" w:rsidR="009A44AC" w:rsidRDefault="009A44AC" w:rsidP="008E2D16">
            <w:r>
              <w:t xml:space="preserve">Oppgavene elevene gjør kan danne grunnlag for en fagartikkel: Var første og andre verdenskrig egentlig bare én krig? Se også arbeidsoppgave c side 183 i læreboka. </w:t>
            </w:r>
          </w:p>
          <w:p w14:paraId="78A84F7C" w14:textId="77777777" w:rsidR="009A44AC" w:rsidRDefault="009A44AC" w:rsidP="008E2D16"/>
          <w:p w14:paraId="6BFE4B52" w14:textId="77777777" w:rsidR="009A44AC" w:rsidRDefault="009A44AC" w:rsidP="008E2D16">
            <w:r>
              <w:t>Vurderingsskjema for fagartikkel side 265 og råd til elevene om fagartikkel side 263 i lærerveiledningen</w:t>
            </w:r>
          </w:p>
          <w:p w14:paraId="159C6B9F" w14:textId="77777777" w:rsidR="009A44AC" w:rsidRPr="009B2322" w:rsidRDefault="009A44AC" w:rsidP="008E2D16"/>
        </w:tc>
      </w:tr>
      <w:tr w:rsidR="009A44AC" w14:paraId="0CCCE9FD" w14:textId="77777777" w:rsidTr="008E2D16">
        <w:tc>
          <w:tcPr>
            <w:tcW w:w="1042" w:type="dxa"/>
            <w:shd w:val="clear" w:color="auto" w:fill="FFFFFF"/>
          </w:tcPr>
          <w:p w14:paraId="2E925D09" w14:textId="77777777" w:rsidR="009A44AC" w:rsidRPr="002D579E" w:rsidRDefault="009A44AC" w:rsidP="008E2D16">
            <w:pPr>
              <w:jc w:val="center"/>
              <w:rPr>
                <w:b/>
              </w:rPr>
            </w:pPr>
            <w:r>
              <w:rPr>
                <w:b/>
              </w:rPr>
              <w:lastRenderedPageBreak/>
              <w:t>5</w:t>
            </w:r>
          </w:p>
        </w:tc>
        <w:tc>
          <w:tcPr>
            <w:tcW w:w="3402" w:type="dxa"/>
            <w:shd w:val="clear" w:color="auto" w:fill="FFFFFF"/>
          </w:tcPr>
          <w:p w14:paraId="4007F2F8" w14:textId="77777777" w:rsidR="009A44AC" w:rsidRDefault="009A44AC" w:rsidP="008E2D16">
            <w:r>
              <w:t>Elevene skal kunne…</w:t>
            </w:r>
          </w:p>
          <w:p w14:paraId="0C00DFA0" w14:textId="77777777" w:rsidR="009A44AC" w:rsidRDefault="009A44AC" w:rsidP="008E2D16">
            <w:r>
              <w:t>…u</w:t>
            </w:r>
            <w:r w:rsidRPr="00D47AE7">
              <w:t>tforske ulike historiske framstillinger av en og samme hendelse og diskutere forfatterens valg av innfallsvinkel og spørsmålsstilling.</w:t>
            </w:r>
          </w:p>
          <w:p w14:paraId="188FB433" w14:textId="77777777" w:rsidR="009A44AC" w:rsidRDefault="009A44AC" w:rsidP="008E2D16"/>
          <w:p w14:paraId="5C00CF68" w14:textId="77777777" w:rsidR="009A44AC" w:rsidRDefault="009A44AC" w:rsidP="008E2D16">
            <w:r>
              <w:t>…u</w:t>
            </w:r>
            <w:r w:rsidRPr="00D47AE7">
              <w:t>ndersøke to eller flere internasjonale konflikter etter 1945, og vurdere konfliktene, sett fra ulike perspektiver</w:t>
            </w:r>
          </w:p>
          <w:p w14:paraId="2621C28B" w14:textId="77777777" w:rsidR="009A44AC" w:rsidRDefault="009A44AC" w:rsidP="008E2D16"/>
          <w:p w14:paraId="78310856" w14:textId="77777777" w:rsidR="009A44AC" w:rsidRDefault="009A44AC" w:rsidP="008E2D16">
            <w:r>
              <w:t>…f</w:t>
            </w:r>
            <w:r w:rsidRPr="00D47AE7">
              <w:t>inne eksempler på hendelser som har formet et ikke-europeisk lands historie etter 1900, og reflektere over hvordan landet kunne ha utviklet seg hvis disse hendelsene ikke hadde funnet sted</w:t>
            </w:r>
          </w:p>
          <w:p w14:paraId="0C19D424" w14:textId="77777777" w:rsidR="009A44AC" w:rsidRPr="009B2322" w:rsidRDefault="009A44AC" w:rsidP="008E2D16"/>
        </w:tc>
        <w:tc>
          <w:tcPr>
            <w:tcW w:w="1985" w:type="dxa"/>
            <w:shd w:val="clear" w:color="auto" w:fill="FFFFFF"/>
          </w:tcPr>
          <w:p w14:paraId="55EC1728" w14:textId="77777777" w:rsidR="009A44AC" w:rsidRPr="00EE0CE5" w:rsidRDefault="009A44AC" w:rsidP="008E2D16">
            <w:pPr>
              <w:rPr>
                <w:b/>
              </w:rPr>
            </w:pPr>
            <w:r w:rsidRPr="00EE0CE5">
              <w:rPr>
                <w:b/>
              </w:rPr>
              <w:t>Den kalde krigen</w:t>
            </w:r>
          </w:p>
        </w:tc>
        <w:tc>
          <w:tcPr>
            <w:tcW w:w="2976" w:type="dxa"/>
            <w:shd w:val="clear" w:color="auto" w:fill="FFFFFF"/>
          </w:tcPr>
          <w:p w14:paraId="5D414E91" w14:textId="77777777" w:rsidR="009A44AC" w:rsidRDefault="009A44AC" w:rsidP="008E2D16">
            <w:r>
              <w:t>Kapittel 20 Muren som delte Europa</w:t>
            </w:r>
          </w:p>
          <w:p w14:paraId="2D70063D" w14:textId="77777777" w:rsidR="009A44AC" w:rsidRDefault="009A44AC" w:rsidP="008E2D16"/>
          <w:p w14:paraId="3DAC2BC6" w14:textId="77777777" w:rsidR="009A44AC" w:rsidRDefault="009A44AC" w:rsidP="008E2D16">
            <w:r>
              <w:t>Kapittel 21 Cuba i verdens søkelys</w:t>
            </w:r>
          </w:p>
          <w:p w14:paraId="11182E10" w14:textId="77777777" w:rsidR="009A44AC" w:rsidRDefault="009A44AC" w:rsidP="008E2D16"/>
          <w:p w14:paraId="67ABDB33" w14:textId="77777777" w:rsidR="009A44AC" w:rsidRPr="009B2322" w:rsidRDefault="009A44AC" w:rsidP="008E2D16"/>
        </w:tc>
        <w:tc>
          <w:tcPr>
            <w:tcW w:w="3261" w:type="dxa"/>
            <w:shd w:val="clear" w:color="auto" w:fill="FFFFFF"/>
          </w:tcPr>
          <w:p w14:paraId="470526FE" w14:textId="77777777" w:rsidR="009A44AC" w:rsidRDefault="009A44AC" w:rsidP="008E2D16">
            <w:r>
              <w:t>Arbeid med kart og tidslinjer</w:t>
            </w:r>
          </w:p>
          <w:p w14:paraId="2BB5B498" w14:textId="77777777" w:rsidR="009A44AC" w:rsidRDefault="009A44AC" w:rsidP="008E2D16"/>
          <w:p w14:paraId="74DDE848" w14:textId="77777777" w:rsidR="009A44AC" w:rsidRDefault="009A44AC" w:rsidP="008E2D16">
            <w:r>
              <w:t>Tren tanken-oppgave side 203–204 i lærerveiledningen: Kommer Jürgen til å flykte fra DDR?</w:t>
            </w:r>
          </w:p>
          <w:p w14:paraId="002513C9" w14:textId="77777777" w:rsidR="009A44AC" w:rsidRDefault="009A44AC" w:rsidP="008E2D16"/>
          <w:p w14:paraId="2974C2CA" w14:textId="77777777" w:rsidR="009A44AC" w:rsidRDefault="009A44AC" w:rsidP="008E2D16">
            <w:r>
              <w:t xml:space="preserve">Arbeid med kildeoppgavene «Marshallplanen» og «Russians» side 199–201 lærerveiledningen. Se også kommentarer side 196. </w:t>
            </w:r>
          </w:p>
          <w:p w14:paraId="7F617EC5" w14:textId="77777777" w:rsidR="009A44AC" w:rsidRDefault="009A44AC" w:rsidP="008E2D16"/>
          <w:p w14:paraId="5A494D6A" w14:textId="77777777" w:rsidR="009A44AC" w:rsidRDefault="009A44AC" w:rsidP="008E2D16">
            <w:r>
              <w:t>Arbeid med kildeoppgavene «Duck and cover» og «Cubakrisen–hvem vant?» side 213-217. Se også kommentarer side 213.</w:t>
            </w:r>
          </w:p>
          <w:p w14:paraId="492BD378" w14:textId="77777777" w:rsidR="009A44AC" w:rsidRDefault="009A44AC" w:rsidP="008E2D16"/>
          <w:p w14:paraId="315C7504" w14:textId="77777777" w:rsidR="009A44AC" w:rsidRDefault="009A44AC" w:rsidP="008E2D16">
            <w:r>
              <w:t>Arbeid med oppgave knyttet til ulike forklaringer på den kalde krigen. Se side 197 i lærerveiledningen. Arbeidet kan munne ut i en fagartikkel.</w:t>
            </w:r>
          </w:p>
          <w:p w14:paraId="4301ECCD" w14:textId="77777777" w:rsidR="009A44AC" w:rsidRDefault="009A44AC" w:rsidP="008E2D16"/>
          <w:p w14:paraId="571ADD31" w14:textId="77777777" w:rsidR="009A44AC" w:rsidRDefault="009A44AC" w:rsidP="008E2D16">
            <w:r>
              <w:t>Gruppearbeid om ulike land side 213 i lærerveiledningen. Dette kan lede fram til en muntlig framføring.</w:t>
            </w:r>
          </w:p>
          <w:p w14:paraId="3BE63FDA" w14:textId="622240BF" w:rsidR="009A44AC" w:rsidRPr="009B2322" w:rsidRDefault="009A44AC" w:rsidP="008E2D16">
            <w:bookmarkStart w:id="0" w:name="_GoBack"/>
            <w:bookmarkEnd w:id="0"/>
          </w:p>
        </w:tc>
        <w:tc>
          <w:tcPr>
            <w:tcW w:w="2835" w:type="dxa"/>
            <w:shd w:val="clear" w:color="auto" w:fill="FFFFFF"/>
          </w:tcPr>
          <w:p w14:paraId="0B2C5DB3" w14:textId="77777777" w:rsidR="009A44AC" w:rsidRDefault="009A44AC" w:rsidP="008E2D16">
            <w:r>
              <w:t>Miniprøver (se tilslutt i dette dokumentet)</w:t>
            </w:r>
          </w:p>
          <w:p w14:paraId="401344CA" w14:textId="77777777" w:rsidR="009A44AC" w:rsidRDefault="009A44AC" w:rsidP="008E2D16"/>
          <w:p w14:paraId="3E42CC07" w14:textId="77777777" w:rsidR="009A44AC" w:rsidRDefault="009A44AC" w:rsidP="008E2D16">
            <w:r>
              <w:t xml:space="preserve">Arbeidet oppgaven om ulike forklaringer på den kalde krigen kan munne ut i en fagartikkel. Se arbeidsoppgave f side 215 i læreboka. </w:t>
            </w:r>
          </w:p>
          <w:p w14:paraId="239A0FCC" w14:textId="77777777" w:rsidR="009A44AC" w:rsidRDefault="009A44AC" w:rsidP="008E2D16"/>
          <w:p w14:paraId="685CC41F" w14:textId="77777777" w:rsidR="009A44AC" w:rsidRDefault="009A44AC" w:rsidP="008E2D16">
            <w:r>
              <w:t>Vurderingsskjema for fagartikkel side 265 og råd til elevene om fagartikkel side 263 i lærerveiledningen</w:t>
            </w:r>
          </w:p>
          <w:p w14:paraId="49DCD03F" w14:textId="77777777" w:rsidR="009A44AC" w:rsidRDefault="009A44AC" w:rsidP="008E2D16"/>
          <w:p w14:paraId="372DEBCF" w14:textId="77777777" w:rsidR="009A44AC" w:rsidRDefault="009A44AC" w:rsidP="008E2D16"/>
          <w:p w14:paraId="77BC45C1" w14:textId="77777777" w:rsidR="009A44AC" w:rsidRPr="009B2322" w:rsidRDefault="009A44AC" w:rsidP="008E2D16">
            <w:r>
              <w:t>Muntlig presentasjon av gruppearbeid om ulike land utenfor Europa under den kalde krigen. Se vurderingsskjema side 267 i lærerveiledningen.</w:t>
            </w:r>
          </w:p>
        </w:tc>
      </w:tr>
      <w:tr w:rsidR="009A44AC" w14:paraId="7F4BE713" w14:textId="77777777" w:rsidTr="008E2D16">
        <w:tc>
          <w:tcPr>
            <w:tcW w:w="1042" w:type="dxa"/>
            <w:shd w:val="clear" w:color="auto" w:fill="FFFFFF"/>
          </w:tcPr>
          <w:p w14:paraId="2C393F8A" w14:textId="77777777" w:rsidR="009A44AC" w:rsidRPr="002D579E" w:rsidRDefault="009A44AC" w:rsidP="008E2D16">
            <w:pPr>
              <w:jc w:val="center"/>
              <w:rPr>
                <w:b/>
              </w:rPr>
            </w:pPr>
            <w:r>
              <w:rPr>
                <w:b/>
              </w:rPr>
              <w:lastRenderedPageBreak/>
              <w:t>7</w:t>
            </w:r>
          </w:p>
        </w:tc>
        <w:tc>
          <w:tcPr>
            <w:tcW w:w="3402" w:type="dxa"/>
            <w:shd w:val="clear" w:color="auto" w:fill="FFFFFF"/>
          </w:tcPr>
          <w:p w14:paraId="2B47668D" w14:textId="77777777" w:rsidR="009A44AC" w:rsidRDefault="009A44AC" w:rsidP="008E2D16">
            <w:r>
              <w:t>Elevene skal kunne…</w:t>
            </w:r>
          </w:p>
          <w:p w14:paraId="6D360BC2" w14:textId="77777777" w:rsidR="009A44AC" w:rsidRDefault="009A44AC" w:rsidP="008E2D16">
            <w:r>
              <w:t xml:space="preserve">…drøfte hvordan historie er blitt brukt og brukes i politiske sammenhenger. </w:t>
            </w:r>
          </w:p>
          <w:p w14:paraId="4D6DF7D4" w14:textId="77777777" w:rsidR="009A44AC" w:rsidRDefault="009A44AC" w:rsidP="008E2D16"/>
          <w:p w14:paraId="0EC95EA7" w14:textId="77777777" w:rsidR="009A44AC" w:rsidRDefault="009A44AC" w:rsidP="008E2D16">
            <w:r>
              <w:t>…Tolke og bruke tallmateriale i faglig arbeid</w:t>
            </w:r>
          </w:p>
          <w:p w14:paraId="5E40EFF4" w14:textId="77777777" w:rsidR="009A44AC" w:rsidRDefault="009A44AC" w:rsidP="008E2D16"/>
          <w:p w14:paraId="7C4241D2" w14:textId="77777777" w:rsidR="009A44AC" w:rsidRDefault="009A44AC" w:rsidP="008E2D16">
            <w:r>
              <w:t>…g</w:t>
            </w:r>
            <w:r w:rsidRPr="00CC4498">
              <w:t>jøre rede for noen økonomiske, sosiale, politiske og kulturelle utviklingstrekk i Norge etter 1945</w:t>
            </w:r>
          </w:p>
          <w:p w14:paraId="14E421DC" w14:textId="77777777" w:rsidR="009A44AC" w:rsidRDefault="009A44AC" w:rsidP="008E2D16"/>
          <w:p w14:paraId="0EF39F1C" w14:textId="77777777" w:rsidR="009A44AC" w:rsidRPr="00CC4498" w:rsidRDefault="009A44AC" w:rsidP="008E2D16">
            <w:r>
              <w:t>…g</w:t>
            </w:r>
            <w:r w:rsidRPr="00CC4498">
              <w:t>jøre rede for hvordan arbeidsliv og arbeidsdeling mellom kjønnene har endret seg i Norge fra 1800-tallet og fram til i dag</w:t>
            </w:r>
          </w:p>
          <w:p w14:paraId="332BB2C4" w14:textId="77777777" w:rsidR="009A44AC" w:rsidRDefault="009A44AC" w:rsidP="008E2D16"/>
          <w:p w14:paraId="2E75C885" w14:textId="77777777" w:rsidR="009A44AC" w:rsidRDefault="009A44AC" w:rsidP="008E2D16">
            <w:r>
              <w:t>…g</w:t>
            </w:r>
            <w:r w:rsidRPr="007B47B8">
              <w:t>jøre rede for den norske nasjonalstatens politikk overfor urfolk, nasjonale og etniske minoriteter på 1800- og 1900-tallet, og diskutere noen konsekvenser av denne politikken</w:t>
            </w:r>
          </w:p>
          <w:p w14:paraId="779A5C72" w14:textId="77777777" w:rsidR="009A44AC" w:rsidRDefault="009A44AC" w:rsidP="008E2D16"/>
          <w:p w14:paraId="77D98236" w14:textId="77777777" w:rsidR="009A44AC" w:rsidRPr="009B2322" w:rsidRDefault="009A44AC" w:rsidP="008E2D16">
            <w:r>
              <w:t>…g</w:t>
            </w:r>
            <w:r w:rsidRPr="00CC4498">
              <w:t xml:space="preserve">i eksempler på hvordan forskjellige uttrykk innenfor musikk, arkitektur eller bildekunst i en tidsperiode kan </w:t>
            </w:r>
            <w:r w:rsidRPr="00CC4498">
              <w:lastRenderedPageBreak/>
              <w:t>ses i sammenheng med utviklingen på andre samfunnsområder</w:t>
            </w:r>
          </w:p>
        </w:tc>
        <w:tc>
          <w:tcPr>
            <w:tcW w:w="1985" w:type="dxa"/>
            <w:shd w:val="clear" w:color="auto" w:fill="FFFFFF"/>
          </w:tcPr>
          <w:p w14:paraId="6E655B1C" w14:textId="77777777" w:rsidR="009A44AC" w:rsidRPr="00EE0CE5" w:rsidRDefault="009A44AC" w:rsidP="008E2D16">
            <w:pPr>
              <w:rPr>
                <w:b/>
              </w:rPr>
            </w:pPr>
            <w:r w:rsidRPr="00EE0CE5">
              <w:rPr>
                <w:b/>
              </w:rPr>
              <w:lastRenderedPageBreak/>
              <w:t>Norge etter 1945</w:t>
            </w:r>
          </w:p>
        </w:tc>
        <w:tc>
          <w:tcPr>
            <w:tcW w:w="2976" w:type="dxa"/>
            <w:shd w:val="clear" w:color="auto" w:fill="FFFFFF"/>
          </w:tcPr>
          <w:p w14:paraId="41652700" w14:textId="77777777" w:rsidR="009A44AC" w:rsidRDefault="009A44AC" w:rsidP="008E2D16">
            <w:r>
              <w:t>Elevene leser:</w:t>
            </w:r>
          </w:p>
          <w:p w14:paraId="6095FF25" w14:textId="77777777" w:rsidR="009A44AC" w:rsidRDefault="009A44AC" w:rsidP="008E2D16"/>
          <w:p w14:paraId="756A079A" w14:textId="77777777" w:rsidR="009A44AC" w:rsidRDefault="009A44AC" w:rsidP="008E2D16">
            <w:r>
              <w:t>Kapittel 22 Den nordiske velferdsmodellen</w:t>
            </w:r>
          </w:p>
          <w:p w14:paraId="7FB2A4FD" w14:textId="77777777" w:rsidR="009A44AC" w:rsidRDefault="009A44AC" w:rsidP="008E2D16"/>
          <w:p w14:paraId="03707C78" w14:textId="77777777" w:rsidR="009A44AC" w:rsidRDefault="009A44AC" w:rsidP="008E2D16">
            <w:r>
              <w:t>Kapittel 23 La elva leve!</w:t>
            </w:r>
          </w:p>
          <w:p w14:paraId="0D63B321" w14:textId="77777777" w:rsidR="009A44AC" w:rsidRDefault="009A44AC" w:rsidP="008E2D16"/>
          <w:p w14:paraId="44DBC0EB" w14:textId="77777777" w:rsidR="009A44AC" w:rsidRPr="009B2322" w:rsidRDefault="009A44AC" w:rsidP="008E2D16">
            <w:r>
              <w:t>Kapittel 24 Oppgjøret med husmortiden</w:t>
            </w:r>
          </w:p>
        </w:tc>
        <w:tc>
          <w:tcPr>
            <w:tcW w:w="3261" w:type="dxa"/>
            <w:shd w:val="clear" w:color="auto" w:fill="FFFFFF"/>
          </w:tcPr>
          <w:p w14:paraId="3D84DF99" w14:textId="77777777" w:rsidR="009A44AC" w:rsidRDefault="009A44AC" w:rsidP="008E2D16">
            <w:r>
              <w:t>Arbeid med tidslinjer</w:t>
            </w:r>
          </w:p>
          <w:p w14:paraId="2D82BD76" w14:textId="77777777" w:rsidR="009A44AC" w:rsidRDefault="009A44AC" w:rsidP="008E2D16"/>
          <w:p w14:paraId="0BAB1948" w14:textId="77777777" w:rsidR="009A44AC" w:rsidRDefault="009A44AC" w:rsidP="008E2D16">
            <w:r>
              <w:t>Lærerforedrag om framvekst av den norske velferdsstaten</w:t>
            </w:r>
          </w:p>
          <w:p w14:paraId="3DF5A896" w14:textId="77777777" w:rsidR="009A44AC" w:rsidRDefault="009A44AC" w:rsidP="008E2D16"/>
          <w:p w14:paraId="14515CA2" w14:textId="77777777" w:rsidR="009A44AC" w:rsidRDefault="009A44AC" w:rsidP="008E2D16">
            <w:r>
              <w:t xml:space="preserve">Undervisningsopplegg side 224–228 i lærerveiledningen: Drøfting av politisk historiebruk. Arbeidet legger grunnlag for fagartikkel. </w:t>
            </w:r>
          </w:p>
          <w:p w14:paraId="105B7A09" w14:textId="77777777" w:rsidR="009A44AC" w:rsidRDefault="009A44AC" w:rsidP="008E2D16"/>
          <w:p w14:paraId="2065742D" w14:textId="77777777" w:rsidR="009A44AC" w:rsidRDefault="009A44AC" w:rsidP="008E2D16">
            <w:r>
              <w:t xml:space="preserve">Film og diskusjon om Alta-aksjonen: Fra fornorskning til samisk bevegelse </w:t>
            </w:r>
            <w:hyperlink r:id="rId8" w:history="1">
              <w:r w:rsidRPr="001B7CAE">
                <w:rPr>
                  <w:rStyle w:val="Hyperkobling"/>
                </w:rPr>
                <w:t>https://www.youtube.com/watch?v=fD2cKDiWytY&amp;t=8s</w:t>
              </w:r>
            </w:hyperlink>
          </w:p>
          <w:p w14:paraId="6F26B212" w14:textId="77777777" w:rsidR="009A44AC" w:rsidRDefault="009A44AC" w:rsidP="008E2D16">
            <w:r>
              <w:t>(Fra Kompetansesenteret for urfolks rettigheter, galdu.org)</w:t>
            </w:r>
          </w:p>
          <w:p w14:paraId="3A8A4092" w14:textId="77777777" w:rsidR="009A44AC" w:rsidRDefault="009A44AC" w:rsidP="008E2D16"/>
          <w:p w14:paraId="64DBE765" w14:textId="77777777" w:rsidR="009A44AC" w:rsidRDefault="009A44AC" w:rsidP="008E2D16">
            <w:r>
              <w:t>Klassediskusjoner om kjønn og arbeidsliv med utgangspunkt i underveisspørsmål til kapittel 24. Se kommentarene til disse spørsmålene side 234–235.</w:t>
            </w:r>
          </w:p>
          <w:p w14:paraId="6348FD08" w14:textId="77777777" w:rsidR="009A44AC" w:rsidRDefault="009A44AC" w:rsidP="008E2D16"/>
          <w:p w14:paraId="022018F7" w14:textId="77777777" w:rsidR="009A44AC" w:rsidRDefault="009A44AC" w:rsidP="008E2D16">
            <w:r>
              <w:t>Undervisningsopplegg side 235–237 i lærerveiledningen:</w:t>
            </w:r>
          </w:p>
          <w:p w14:paraId="246A7547" w14:textId="77777777" w:rsidR="009A44AC" w:rsidRDefault="009A44AC" w:rsidP="008E2D16">
            <w:r>
              <w:t xml:space="preserve">Arbeid med historisk statistikk </w:t>
            </w:r>
          </w:p>
          <w:p w14:paraId="2321EB74" w14:textId="77777777" w:rsidR="009A44AC" w:rsidRDefault="009A44AC" w:rsidP="008E2D16"/>
          <w:p w14:paraId="675296A2" w14:textId="77777777" w:rsidR="009A44AC" w:rsidRDefault="009A44AC" w:rsidP="008E2D16"/>
          <w:p w14:paraId="6669A85B" w14:textId="77777777" w:rsidR="009A44AC" w:rsidRDefault="009A44AC" w:rsidP="008E2D16">
            <w:r>
              <w:lastRenderedPageBreak/>
              <w:t>Undervisningsopplegg side 231: Hvem kjemper for urfolk. Arbeidet ender i muntlig presentasjon.</w:t>
            </w:r>
          </w:p>
          <w:p w14:paraId="7E6C8D49" w14:textId="77777777" w:rsidR="009A44AC" w:rsidRDefault="009A44AC" w:rsidP="008E2D16"/>
          <w:p w14:paraId="25752EBE" w14:textId="77777777" w:rsidR="009A44AC" w:rsidRPr="009B2322" w:rsidRDefault="009A44AC" w:rsidP="008E2D16">
            <w:r>
              <w:t xml:space="preserve">Oppsummering av perioden: Hvem skal ut? (Se undervisningsopplegg under) </w:t>
            </w:r>
          </w:p>
          <w:p w14:paraId="1B8F075E" w14:textId="77777777" w:rsidR="009A44AC" w:rsidRPr="009B2322" w:rsidRDefault="009A44AC" w:rsidP="008E2D16"/>
        </w:tc>
        <w:tc>
          <w:tcPr>
            <w:tcW w:w="2835" w:type="dxa"/>
            <w:shd w:val="clear" w:color="auto" w:fill="FFFFFF"/>
          </w:tcPr>
          <w:p w14:paraId="591A5A8B" w14:textId="77777777" w:rsidR="009A44AC" w:rsidRDefault="009A44AC" w:rsidP="008E2D16">
            <w:r>
              <w:lastRenderedPageBreak/>
              <w:t>Miniprøver (se tilslutt i dette dokumentet)</w:t>
            </w:r>
          </w:p>
          <w:p w14:paraId="63106594" w14:textId="77777777" w:rsidR="009A44AC" w:rsidRDefault="009A44AC" w:rsidP="008E2D16"/>
          <w:p w14:paraId="0715CBDD" w14:textId="77777777" w:rsidR="009A44AC" w:rsidRDefault="009A44AC" w:rsidP="008E2D16">
            <w:r>
              <w:t xml:space="preserve">Fagartikkel med utgangspunkt i oppgaven «Drøfting av politisk historiebruk side 224–228 i lærerveiledningen: Hvordan bruker de politiske partiene i Norge historien om den norske velferden? </w:t>
            </w:r>
          </w:p>
          <w:p w14:paraId="6A3AA2BE" w14:textId="77777777" w:rsidR="009A44AC" w:rsidRDefault="009A44AC" w:rsidP="008E2D16"/>
          <w:p w14:paraId="66823B79" w14:textId="77777777" w:rsidR="009A44AC" w:rsidRDefault="009A44AC" w:rsidP="008E2D16">
            <w:r>
              <w:t>Vurderingsskjema for fagartikkel side 265 og råd til elevene om fagartikkel side 263 i lærerveiledningen</w:t>
            </w:r>
          </w:p>
          <w:p w14:paraId="2D3072BD" w14:textId="77777777" w:rsidR="009A44AC" w:rsidRDefault="009A44AC" w:rsidP="008E2D16"/>
          <w:p w14:paraId="36AE9813" w14:textId="77777777" w:rsidR="009A44AC" w:rsidRDefault="009A44AC" w:rsidP="008E2D16"/>
          <w:p w14:paraId="630CDB74" w14:textId="77777777" w:rsidR="009A44AC" w:rsidRPr="009B2322" w:rsidRDefault="009A44AC" w:rsidP="008E2D16">
            <w:r>
              <w:t xml:space="preserve">Muntlig presentasjon av person som har kjempet for urfolks rettigheter eller kvinners rettigheter i Norge. Se lærerveiledningen side 231-232 og arbeidsoppgave b side 257 i elevboka. Skjem for vurdering av muntlig presentasjon side 267 i </w:t>
            </w:r>
            <w:r>
              <w:lastRenderedPageBreak/>
              <w:t>lærerveiledningen.</w:t>
            </w:r>
          </w:p>
        </w:tc>
      </w:tr>
      <w:tr w:rsidR="009A44AC" w14:paraId="1D094547" w14:textId="77777777" w:rsidTr="008E2D16">
        <w:tc>
          <w:tcPr>
            <w:tcW w:w="1042" w:type="dxa"/>
            <w:shd w:val="clear" w:color="auto" w:fill="FFFFFF"/>
          </w:tcPr>
          <w:p w14:paraId="1DECC05C" w14:textId="77777777" w:rsidR="009A44AC" w:rsidRPr="002D579E" w:rsidRDefault="009A44AC" w:rsidP="008E2D16">
            <w:pPr>
              <w:jc w:val="center"/>
              <w:rPr>
                <w:b/>
              </w:rPr>
            </w:pPr>
            <w:r>
              <w:rPr>
                <w:b/>
              </w:rPr>
              <w:lastRenderedPageBreak/>
              <w:t>2</w:t>
            </w:r>
          </w:p>
        </w:tc>
        <w:tc>
          <w:tcPr>
            <w:tcW w:w="3402" w:type="dxa"/>
            <w:shd w:val="clear" w:color="auto" w:fill="FFFFFF"/>
          </w:tcPr>
          <w:p w14:paraId="1E9C5806" w14:textId="77777777" w:rsidR="009A44AC" w:rsidRDefault="009A44AC" w:rsidP="008E2D16">
            <w:r>
              <w:t>Elevene skal kunne…</w:t>
            </w:r>
          </w:p>
          <w:p w14:paraId="6EE9A668" w14:textId="77777777" w:rsidR="009A44AC" w:rsidRDefault="009A44AC" w:rsidP="008E2D16">
            <w:r>
              <w:t>…u</w:t>
            </w:r>
            <w:r w:rsidRPr="00CC4498">
              <w:t>ndersøke bakgrunnen for en pågående konflikt, og drøfte reaksjoner i det internasjonale samfunnet</w:t>
            </w:r>
          </w:p>
          <w:p w14:paraId="14A1E7E2" w14:textId="77777777" w:rsidR="009A44AC" w:rsidRPr="009B2322" w:rsidRDefault="009A44AC" w:rsidP="008E2D16"/>
        </w:tc>
        <w:tc>
          <w:tcPr>
            <w:tcW w:w="1985" w:type="dxa"/>
            <w:shd w:val="clear" w:color="auto" w:fill="FFFFFF"/>
          </w:tcPr>
          <w:p w14:paraId="22498592" w14:textId="77777777" w:rsidR="009A44AC" w:rsidRPr="00EE0CE5" w:rsidRDefault="009A44AC" w:rsidP="008E2D16">
            <w:pPr>
              <w:rPr>
                <w:b/>
              </w:rPr>
            </w:pPr>
            <w:r w:rsidRPr="00EE0CE5">
              <w:rPr>
                <w:b/>
              </w:rPr>
              <w:t>Konflikt i verden i dag</w:t>
            </w:r>
          </w:p>
        </w:tc>
        <w:tc>
          <w:tcPr>
            <w:tcW w:w="2976" w:type="dxa"/>
            <w:shd w:val="clear" w:color="auto" w:fill="FFFFFF"/>
          </w:tcPr>
          <w:p w14:paraId="7995FBEA" w14:textId="77777777" w:rsidR="009A44AC" w:rsidRPr="009B2322" w:rsidRDefault="009A44AC" w:rsidP="008E2D16">
            <w:r>
              <w:t>Kapittel 25 Ekstrem islamisme</w:t>
            </w:r>
          </w:p>
        </w:tc>
        <w:tc>
          <w:tcPr>
            <w:tcW w:w="3261" w:type="dxa"/>
            <w:shd w:val="clear" w:color="auto" w:fill="FFFFFF"/>
          </w:tcPr>
          <w:p w14:paraId="09EE43F6" w14:textId="77777777" w:rsidR="009A44AC" w:rsidRDefault="009A44AC" w:rsidP="008E2D16">
            <w:r>
              <w:t>Arbeid med tidslinje og kart ved hjelp av informasjon på www.globalis.no</w:t>
            </w:r>
          </w:p>
          <w:p w14:paraId="14B1E2E7" w14:textId="77777777" w:rsidR="009A44AC" w:rsidRDefault="009A44AC" w:rsidP="008E2D16"/>
          <w:p w14:paraId="075A63AE" w14:textId="77777777" w:rsidR="009A44AC" w:rsidRDefault="009A44AC" w:rsidP="008E2D16">
            <w:r>
              <w:t>Lærerforedrag om bakgrunnen for borgerkrigen i Syria</w:t>
            </w:r>
          </w:p>
          <w:p w14:paraId="31AEC0AF" w14:textId="77777777" w:rsidR="009A44AC" w:rsidRDefault="009A44AC" w:rsidP="008E2D16"/>
          <w:p w14:paraId="1822D570" w14:textId="77777777" w:rsidR="009A44AC" w:rsidRDefault="009A44AC" w:rsidP="008E2D16">
            <w:r>
              <w:t>Klassediskusjoner om IS og terrorisme med utgangspunkt i underveisspørsmål til kapittel 25 samt aktuelle begreper og faguttrykk. Se side 239 og 241 i lærerveiledningen.</w:t>
            </w:r>
          </w:p>
          <w:p w14:paraId="0B62F7B1" w14:textId="77777777" w:rsidR="009A44AC" w:rsidRDefault="009A44AC" w:rsidP="008E2D16"/>
          <w:p w14:paraId="6EC4F825" w14:textId="77777777" w:rsidR="009A44AC" w:rsidRPr="009B2322" w:rsidRDefault="009A44AC" w:rsidP="008E2D16"/>
        </w:tc>
        <w:tc>
          <w:tcPr>
            <w:tcW w:w="2835" w:type="dxa"/>
            <w:shd w:val="clear" w:color="auto" w:fill="FFFFFF"/>
          </w:tcPr>
          <w:p w14:paraId="1570A226" w14:textId="77777777" w:rsidR="009A44AC" w:rsidRPr="009B2322" w:rsidRDefault="009A44AC" w:rsidP="008E2D16">
            <w:r>
              <w:t>Miniprøve (se tilslutt i dette dokumentet)</w:t>
            </w:r>
          </w:p>
        </w:tc>
      </w:tr>
      <w:tr w:rsidR="009A44AC" w14:paraId="350644D5" w14:textId="77777777" w:rsidTr="008E2D16">
        <w:tc>
          <w:tcPr>
            <w:tcW w:w="1042" w:type="dxa"/>
            <w:shd w:val="clear" w:color="auto" w:fill="FFFFFF"/>
          </w:tcPr>
          <w:p w14:paraId="07B3747C" w14:textId="77777777" w:rsidR="009A44AC" w:rsidRPr="002D579E" w:rsidRDefault="009A44AC" w:rsidP="008E2D16">
            <w:pPr>
              <w:jc w:val="center"/>
              <w:rPr>
                <w:b/>
              </w:rPr>
            </w:pPr>
            <w:r>
              <w:rPr>
                <w:b/>
              </w:rPr>
              <w:t>6</w:t>
            </w:r>
          </w:p>
        </w:tc>
        <w:tc>
          <w:tcPr>
            <w:tcW w:w="3402" w:type="dxa"/>
            <w:shd w:val="clear" w:color="auto" w:fill="FFFFFF"/>
          </w:tcPr>
          <w:p w14:paraId="0A887BA9" w14:textId="77777777" w:rsidR="009A44AC" w:rsidRDefault="009A44AC" w:rsidP="008E2D16">
            <w:r>
              <w:t>Elevene skal kunne…</w:t>
            </w:r>
          </w:p>
          <w:p w14:paraId="30FCC83B" w14:textId="77777777" w:rsidR="009A44AC" w:rsidRPr="009B2322" w:rsidRDefault="009A44AC" w:rsidP="008E2D16">
            <w:r>
              <w:t>…g</w:t>
            </w:r>
            <w:r w:rsidRPr="007B47B8">
              <w:t xml:space="preserve">jøre rede for befolkningsutviklingen i et lokalsamfunn over en lengre periode og diskutere hvilke faktorer som har hatt betydning </w:t>
            </w:r>
            <w:r w:rsidRPr="007B47B8">
              <w:lastRenderedPageBreak/>
              <w:t>for innbyggernes livssituasjon</w:t>
            </w:r>
          </w:p>
        </w:tc>
        <w:tc>
          <w:tcPr>
            <w:tcW w:w="1985" w:type="dxa"/>
            <w:shd w:val="clear" w:color="auto" w:fill="FFFFFF"/>
          </w:tcPr>
          <w:p w14:paraId="6C9A3DFF" w14:textId="77777777" w:rsidR="009A44AC" w:rsidRPr="00EE0CE5" w:rsidRDefault="009A44AC" w:rsidP="008E2D16">
            <w:pPr>
              <w:rPr>
                <w:b/>
              </w:rPr>
            </w:pPr>
            <w:r w:rsidRPr="00EE0CE5">
              <w:rPr>
                <w:b/>
              </w:rPr>
              <w:lastRenderedPageBreak/>
              <w:t>Oppsummering og lange linjer</w:t>
            </w:r>
          </w:p>
        </w:tc>
        <w:tc>
          <w:tcPr>
            <w:tcW w:w="2976" w:type="dxa"/>
            <w:shd w:val="clear" w:color="auto" w:fill="FFFFFF"/>
          </w:tcPr>
          <w:p w14:paraId="7449532C" w14:textId="77777777" w:rsidR="009A44AC" w:rsidRDefault="009A44AC" w:rsidP="008E2D16">
            <w:r>
              <w:t>Kapittel 26 den lange historien</w:t>
            </w:r>
          </w:p>
          <w:p w14:paraId="3C08C2C9" w14:textId="77777777" w:rsidR="009A44AC" w:rsidRDefault="009A44AC" w:rsidP="008E2D16"/>
          <w:p w14:paraId="37255FFA" w14:textId="77777777" w:rsidR="009A44AC" w:rsidRPr="009B2322" w:rsidRDefault="009A44AC" w:rsidP="008E2D16">
            <w:r>
              <w:t>Egne notater fra VG2 og VG3</w:t>
            </w:r>
          </w:p>
        </w:tc>
        <w:tc>
          <w:tcPr>
            <w:tcW w:w="3261" w:type="dxa"/>
            <w:shd w:val="clear" w:color="auto" w:fill="FFFFFF"/>
          </w:tcPr>
          <w:p w14:paraId="2FDFD42F" w14:textId="77777777" w:rsidR="009A44AC" w:rsidRDefault="009A44AC" w:rsidP="008E2D16">
            <w:r>
              <w:t>Arbeid med tidslinje på tvers av alle temaene i historieundervisningen på VG2 og VG3.</w:t>
            </w:r>
          </w:p>
          <w:p w14:paraId="38DBEB29" w14:textId="77777777" w:rsidR="009A44AC" w:rsidRDefault="009A44AC" w:rsidP="008E2D16"/>
          <w:p w14:paraId="67D966CC" w14:textId="77777777" w:rsidR="009A44AC" w:rsidRDefault="009A44AC" w:rsidP="008E2D16">
            <w:r>
              <w:t xml:space="preserve">Sammenligning av utviklingen </w:t>
            </w:r>
            <w:r>
              <w:lastRenderedPageBreak/>
              <w:t>på Stord og eget hjemsted (arbeidsoppgave b side 277 i læreboka. Se også side 249–255 i lærerveiledningen.</w:t>
            </w:r>
          </w:p>
          <w:p w14:paraId="1A499753" w14:textId="77777777" w:rsidR="009A44AC" w:rsidRDefault="009A44AC" w:rsidP="008E2D16"/>
          <w:p w14:paraId="143EFE42" w14:textId="77777777" w:rsidR="009A44AC" w:rsidRPr="009B2322" w:rsidRDefault="009A44AC" w:rsidP="008E2D16">
            <w:r>
              <w:t>Arbeid med SPØKT-modellen på tvers av ulike perioder – se lærerveiledningen side 6-7.</w:t>
            </w:r>
          </w:p>
        </w:tc>
        <w:tc>
          <w:tcPr>
            <w:tcW w:w="2835" w:type="dxa"/>
            <w:shd w:val="clear" w:color="auto" w:fill="FFFFFF"/>
          </w:tcPr>
          <w:p w14:paraId="4FACD8CE" w14:textId="77777777" w:rsidR="009A44AC" w:rsidRPr="009B2322" w:rsidRDefault="009A44AC" w:rsidP="008E2D16">
            <w:r>
              <w:lastRenderedPageBreak/>
              <w:t>Muntlig eksamen</w:t>
            </w:r>
          </w:p>
        </w:tc>
      </w:tr>
    </w:tbl>
    <w:p w14:paraId="4C8B6BBB" w14:textId="77777777" w:rsidR="009A44AC" w:rsidRPr="00E811B5" w:rsidRDefault="009A44AC" w:rsidP="009A44AC"/>
    <w:p w14:paraId="1BB0C24C" w14:textId="77777777" w:rsidR="009A44AC" w:rsidRPr="00E811B5" w:rsidRDefault="009A44AC" w:rsidP="009A44AC"/>
    <w:p w14:paraId="6941DB53" w14:textId="77777777" w:rsidR="009A44AC" w:rsidRDefault="009A44AC">
      <w:pPr>
        <w:spacing w:line="240" w:lineRule="auto"/>
        <w:rPr>
          <w:rFonts w:ascii="Verdana" w:eastAsiaTheme="majorEastAsia" w:hAnsi="Verdana" w:cstheme="majorBidi"/>
          <w:bCs/>
          <w:sz w:val="40"/>
          <w:szCs w:val="28"/>
        </w:rPr>
      </w:pPr>
      <w:r>
        <w:br w:type="page"/>
      </w:r>
    </w:p>
    <w:p w14:paraId="671A9D85" w14:textId="457D0BFE" w:rsidR="009A44AC" w:rsidRPr="00D117C7" w:rsidRDefault="009A44AC" w:rsidP="009A44AC">
      <w:pPr>
        <w:pStyle w:val="Overskrift1"/>
      </w:pPr>
      <w:r>
        <w:lastRenderedPageBreak/>
        <w:t>Forslag til vurderinger for VG3</w:t>
      </w:r>
    </w:p>
    <w:p w14:paraId="0319F533" w14:textId="77777777" w:rsidR="009A44AC" w:rsidRDefault="009A44AC" w:rsidP="009A44AC"/>
    <w:p w14:paraId="15E05F00" w14:textId="77777777" w:rsidR="009A44AC" w:rsidRDefault="009A44AC" w:rsidP="009A44AC">
      <w:pPr>
        <w:pStyle w:val="Overskrift3"/>
      </w:pPr>
      <w:r>
        <w:t>Fagartikler</w:t>
      </w:r>
    </w:p>
    <w:p w14:paraId="5BA942B1" w14:textId="77777777" w:rsidR="009A44AC" w:rsidRDefault="009A44AC" w:rsidP="009A44AC">
      <w:r>
        <w:t>I årsplanen har vi foreslått at elevene skriver flere fagartikler gjennom året. Det er en vurderingsform som forutsetter at elevene arbeider aktivt med stoffet, og som dermed fremmer læring. De blir også utfordret til å velge relevant stoff, vise sammenhenger og bruke stoffet til å argumentere og vurdere. Fagartikler kan skrives som hjemmeoppgaver eller på skolen. Bakerst i lærerveiledningen finnes nyttige kopieringsoriginaler med råd til elevene og vurderingsskjema. Se særlig side 263 og 266.</w:t>
      </w:r>
    </w:p>
    <w:p w14:paraId="077059EB" w14:textId="77777777" w:rsidR="009A44AC" w:rsidRDefault="009A44AC" w:rsidP="009A44AC"/>
    <w:p w14:paraId="7C364922" w14:textId="77777777" w:rsidR="009A44AC" w:rsidRDefault="009A44AC" w:rsidP="009A44AC">
      <w:r>
        <w:t>Her er flere forslag til oppgaveformuleringer:</w:t>
      </w:r>
    </w:p>
    <w:p w14:paraId="49A0A978" w14:textId="77777777" w:rsidR="009A44AC" w:rsidRDefault="009A44AC" w:rsidP="009A44AC"/>
    <w:p w14:paraId="33922DD9" w14:textId="77777777" w:rsidR="009A44AC" w:rsidRDefault="009A44AC" w:rsidP="009A44AC">
      <w:r>
        <w:t>Skriv en fagartikkel på 2-3 sider der du drøfter følgende problemstilling:</w:t>
      </w:r>
    </w:p>
    <w:p w14:paraId="09F59BBA" w14:textId="77777777" w:rsidR="009A44AC" w:rsidRDefault="009A44AC" w:rsidP="009A44AC">
      <w:pPr>
        <w:pStyle w:val="Listeavsnitt"/>
        <w:numPr>
          <w:ilvl w:val="0"/>
          <w:numId w:val="35"/>
        </w:numPr>
        <w:spacing w:after="0"/>
      </w:pPr>
      <w:r w:rsidRPr="00672FFF">
        <w:t>Flere historikere har hevdet</w:t>
      </w:r>
      <w:r>
        <w:t xml:space="preserve"> at Norge fikk «friheten i gave»</w:t>
      </w:r>
      <w:r w:rsidRPr="00672FFF">
        <w:t xml:space="preserve"> i 1814. De mener at det ikke først og fremst var nordmennenes egen innsats som førte til at landet fikk en grunnlov, men ytre omstendigheter. </w:t>
      </w:r>
      <w:r>
        <w:t>Mener du</w:t>
      </w:r>
      <w:r w:rsidRPr="00672FFF">
        <w:t xml:space="preserve"> det er riktig å s</w:t>
      </w:r>
      <w:r>
        <w:t>i at Norge fikk friheten i gave?</w:t>
      </w:r>
      <w:r w:rsidRPr="00672FFF">
        <w:t xml:space="preserve">  </w:t>
      </w:r>
    </w:p>
    <w:p w14:paraId="2E63E365" w14:textId="77777777" w:rsidR="009A44AC" w:rsidRDefault="009A44AC" w:rsidP="009A44AC">
      <w:pPr>
        <w:pStyle w:val="Listeavsnitt"/>
        <w:numPr>
          <w:ilvl w:val="0"/>
          <w:numId w:val="35"/>
        </w:numPr>
        <w:spacing w:after="0"/>
      </w:pPr>
      <w:r>
        <w:t>Hva var de viktigste årsakene til at norske kvinner fikk stemmerett i 1913?</w:t>
      </w:r>
    </w:p>
    <w:p w14:paraId="491775B4" w14:textId="77777777" w:rsidR="009A44AC" w:rsidRDefault="009A44AC" w:rsidP="009A44AC">
      <w:pPr>
        <w:pStyle w:val="Listeavsnitt"/>
        <w:numPr>
          <w:ilvl w:val="0"/>
          <w:numId w:val="35"/>
        </w:numPr>
        <w:spacing w:after="0"/>
      </w:pPr>
      <w:r>
        <w:t>Hvordan ble Norge et demokrati?</w:t>
      </w:r>
    </w:p>
    <w:p w14:paraId="240B5654" w14:textId="77777777" w:rsidR="009A44AC" w:rsidRDefault="009A44AC" w:rsidP="009A44AC">
      <w:pPr>
        <w:pStyle w:val="Listeavsnitt"/>
        <w:numPr>
          <w:ilvl w:val="0"/>
          <w:numId w:val="35"/>
        </w:numPr>
        <w:spacing w:after="0"/>
      </w:pPr>
      <w:r>
        <w:t>Fikk koloniseringen flest positive eller flest negative konsekvenser for India?</w:t>
      </w:r>
    </w:p>
    <w:p w14:paraId="61FBA97C" w14:textId="77777777" w:rsidR="009A44AC" w:rsidRDefault="009A44AC" w:rsidP="009A44AC">
      <w:pPr>
        <w:pStyle w:val="Listeavsnitt"/>
        <w:numPr>
          <w:ilvl w:val="0"/>
          <w:numId w:val="35"/>
        </w:numPr>
        <w:spacing w:after="0"/>
      </w:pPr>
      <w:r>
        <w:t>Var konsekvensene av den industrielle revolusjonen mest positive eller mest negative?</w:t>
      </w:r>
    </w:p>
    <w:p w14:paraId="0EA1D324" w14:textId="77777777" w:rsidR="009A44AC" w:rsidRDefault="009A44AC" w:rsidP="009A44AC">
      <w:pPr>
        <w:pStyle w:val="Listeavsnitt"/>
        <w:numPr>
          <w:ilvl w:val="0"/>
          <w:numId w:val="35"/>
        </w:numPr>
        <w:spacing w:after="0"/>
      </w:pPr>
      <w:r>
        <w:t>Hva var de viktigste årsakene til utbruddet av første verdenskrig i 1914?</w:t>
      </w:r>
    </w:p>
    <w:p w14:paraId="712DBE6D" w14:textId="77777777" w:rsidR="009A44AC" w:rsidRDefault="009A44AC" w:rsidP="009A44AC">
      <w:pPr>
        <w:pStyle w:val="Listeavsnitt"/>
        <w:numPr>
          <w:ilvl w:val="0"/>
          <w:numId w:val="35"/>
        </w:numPr>
        <w:spacing w:after="0"/>
      </w:pPr>
      <w:r>
        <w:t>Var utbruddet av første verdenskrig Tysklands skyld?</w:t>
      </w:r>
    </w:p>
    <w:p w14:paraId="02EF5E34" w14:textId="77777777" w:rsidR="009A44AC" w:rsidRDefault="009A44AC" w:rsidP="009A44AC">
      <w:pPr>
        <w:pStyle w:val="Listeavsnitt"/>
        <w:numPr>
          <w:ilvl w:val="0"/>
          <w:numId w:val="35"/>
        </w:numPr>
        <w:spacing w:after="0"/>
      </w:pPr>
      <w:r>
        <w:t>Hva var de viktigste årsakene til at nazistene kom til makten i Tyskland?</w:t>
      </w:r>
    </w:p>
    <w:p w14:paraId="33FD9515" w14:textId="77777777" w:rsidR="009A44AC" w:rsidRDefault="009A44AC" w:rsidP="009A44AC">
      <w:pPr>
        <w:pStyle w:val="Listeavsnitt"/>
        <w:numPr>
          <w:ilvl w:val="0"/>
          <w:numId w:val="35"/>
        </w:numPr>
        <w:spacing w:after="0"/>
      </w:pPr>
      <w:r>
        <w:t>Hvordan kunne holocaust skje?</w:t>
      </w:r>
    </w:p>
    <w:p w14:paraId="224D1635" w14:textId="77777777" w:rsidR="009A44AC" w:rsidRDefault="009A44AC" w:rsidP="009A44AC">
      <w:pPr>
        <w:pStyle w:val="Listeavsnitt"/>
        <w:numPr>
          <w:ilvl w:val="0"/>
          <w:numId w:val="35"/>
        </w:numPr>
        <w:spacing w:after="0"/>
      </w:pPr>
      <w:r>
        <w:t>Hvem hadde mest skyld i den kalde krigen?</w:t>
      </w:r>
    </w:p>
    <w:p w14:paraId="0259B5FE" w14:textId="77777777" w:rsidR="009A44AC" w:rsidRDefault="009A44AC" w:rsidP="009A44AC">
      <w:pPr>
        <w:pStyle w:val="Listeavsnitt"/>
        <w:numPr>
          <w:ilvl w:val="0"/>
          <w:numId w:val="35"/>
        </w:numPr>
        <w:spacing w:after="0"/>
      </w:pPr>
      <w:r>
        <w:t>Che Guevara, helt eller forbryter?</w:t>
      </w:r>
    </w:p>
    <w:p w14:paraId="46A7705E" w14:textId="77777777" w:rsidR="009A44AC" w:rsidRDefault="009A44AC" w:rsidP="009A44AC">
      <w:pPr>
        <w:pStyle w:val="Listeavsnitt"/>
        <w:numPr>
          <w:ilvl w:val="0"/>
          <w:numId w:val="35"/>
        </w:numPr>
        <w:spacing w:after="0"/>
      </w:pPr>
      <w:r>
        <w:t>Hvorfor ble det verdenskrig i 1914, men ikke i 1962?</w:t>
      </w:r>
    </w:p>
    <w:p w14:paraId="208EAE9A" w14:textId="77777777" w:rsidR="009A44AC" w:rsidRDefault="009A44AC" w:rsidP="009A44AC">
      <w:pPr>
        <w:pStyle w:val="Listeavsnitt"/>
        <w:numPr>
          <w:ilvl w:val="0"/>
          <w:numId w:val="35"/>
        </w:numPr>
        <w:spacing w:after="0"/>
      </w:pPr>
      <w:r>
        <w:t>Hva har vært de viktigste utviklingstrekkene i Norge etter 1945?</w:t>
      </w:r>
    </w:p>
    <w:p w14:paraId="1CCD1C5E" w14:textId="77777777" w:rsidR="009A44AC" w:rsidRDefault="009A44AC" w:rsidP="009A44AC">
      <w:pPr>
        <w:pStyle w:val="Listeavsnitt"/>
        <w:numPr>
          <w:ilvl w:val="0"/>
          <w:numId w:val="35"/>
        </w:numPr>
        <w:spacing w:after="0"/>
      </w:pPr>
      <w:r>
        <w:t>Drøft betydningen av en bestemt politisk sak for norsk historie etter 1945. (For eksempel: abortsaken, ekteskapsloven, røykeloven, Altaaksjonen, opprettelsen av Sametinget, likestillingsloven, pappapermisjon)</w:t>
      </w:r>
    </w:p>
    <w:p w14:paraId="03C61480" w14:textId="77777777" w:rsidR="009A44AC" w:rsidRDefault="009A44AC" w:rsidP="009A44AC">
      <w:pPr>
        <w:pStyle w:val="Listeavsnitt"/>
        <w:numPr>
          <w:ilvl w:val="0"/>
          <w:numId w:val="35"/>
        </w:numPr>
        <w:spacing w:after="0"/>
      </w:pPr>
      <w:r>
        <w:t>Hva har betydd for mitt hjemsted gjennom historien? (En bestemt næring eller bedrift)</w:t>
      </w:r>
    </w:p>
    <w:p w14:paraId="610D1783" w14:textId="77777777" w:rsidR="009A44AC" w:rsidRDefault="009A44AC" w:rsidP="009A44AC"/>
    <w:p w14:paraId="4E4BF274" w14:textId="77777777" w:rsidR="009A44AC" w:rsidRDefault="009A44AC" w:rsidP="009A44AC">
      <w:pPr>
        <w:pStyle w:val="Overskrift3"/>
      </w:pPr>
      <w:r>
        <w:lastRenderedPageBreak/>
        <w:t>Muntlige presentasjoner</w:t>
      </w:r>
    </w:p>
    <w:p w14:paraId="52A11B44" w14:textId="77777777" w:rsidR="009A44AC" w:rsidRDefault="009A44AC" w:rsidP="009A44AC">
      <w:r>
        <w:t>Historie er et muntlig fag, og mange elever er flinkere til å uttrykke seg muntlig enn skriftlig. Det er viktig at en del av vurderingssituasjonene underveis er muntlige. Vi har foreslått noen muntlige presentasjoner som vurderinger i årsplanen.</w:t>
      </w:r>
      <w:r w:rsidRPr="007C406C">
        <w:t xml:space="preserve"> </w:t>
      </w:r>
      <w:r>
        <w:t>Bakerst i lærerveiledningen finnes vurderingsskjema for muntlige presentasjoner. Se side 267 i lærerveiledningen.</w:t>
      </w:r>
    </w:p>
    <w:p w14:paraId="099FD25A" w14:textId="77777777" w:rsidR="009A44AC" w:rsidRDefault="009A44AC" w:rsidP="009A44AC"/>
    <w:p w14:paraId="53558795" w14:textId="77777777" w:rsidR="009A44AC" w:rsidRDefault="009A44AC" w:rsidP="009A44AC">
      <w:r>
        <w:t>Andre temaer som kan egne seg for muntlige presentasjoner:</w:t>
      </w:r>
    </w:p>
    <w:p w14:paraId="133F4483" w14:textId="77777777" w:rsidR="009A44AC" w:rsidRDefault="009A44AC" w:rsidP="009A44AC">
      <w:pPr>
        <w:pStyle w:val="Listeavsnitt"/>
        <w:numPr>
          <w:ilvl w:val="0"/>
          <w:numId w:val="44"/>
        </w:numPr>
        <w:spacing w:after="0"/>
      </w:pPr>
      <w:r>
        <w:t xml:space="preserve">Velg ett viktig skritt mot demokratiseringen av Norge. Forklar bakgrunnen for dette, og hvordan dette påvirket landet i demokratisk retning. Drøft hvor viktig denne endringen var sammenlignet med andre. Eksempler på viktige skritt mot demokratisering kan være: grunnloven av 1814, formannskapslovene, innføringen av parlamentarismen, opprettelsen av politiske partier, unionsoppløsningen, utvidelse av stemmeretten. </w:t>
      </w:r>
    </w:p>
    <w:p w14:paraId="7D33FFD9" w14:textId="77777777" w:rsidR="009A44AC" w:rsidRDefault="009A44AC" w:rsidP="009A44AC">
      <w:pPr>
        <w:pStyle w:val="Listeavsnitt"/>
        <w:numPr>
          <w:ilvl w:val="0"/>
          <w:numId w:val="44"/>
        </w:numPr>
        <w:spacing w:after="0"/>
      </w:pPr>
      <w:r>
        <w:t xml:space="preserve">Presenter en oppfinnelse eller teknisk nyvinning og drøft hvilken betydning den fikk for samfunnet. </w:t>
      </w:r>
    </w:p>
    <w:p w14:paraId="4EEB12C1" w14:textId="77777777" w:rsidR="009A44AC" w:rsidRDefault="009A44AC" w:rsidP="009A44AC">
      <w:pPr>
        <w:pStyle w:val="Listeavsnitt"/>
        <w:numPr>
          <w:ilvl w:val="0"/>
          <w:numId w:val="44"/>
        </w:numPr>
        <w:spacing w:after="0"/>
      </w:pPr>
      <w:r>
        <w:t>Presenter en propagandaplakat fra mellomkrigstida og vis hvordan plakaten fremmer en bestemt ideologi. Bruk skjema for bildeanalyse side 262 i lærerveiledningen.</w:t>
      </w:r>
    </w:p>
    <w:p w14:paraId="2B3B57BF" w14:textId="77777777" w:rsidR="009A44AC" w:rsidRDefault="009A44AC" w:rsidP="009A44AC">
      <w:pPr>
        <w:pStyle w:val="Listeavsnitt"/>
        <w:numPr>
          <w:ilvl w:val="0"/>
          <w:numId w:val="44"/>
        </w:numPr>
        <w:spacing w:after="0"/>
      </w:pPr>
      <w:r>
        <w:t>Presenter en hendelse fra den kalde krigen. Forklar bakgrunnen for hendelsen og drøft hvilken betydning denne hendelsen fikk for ulike parter. Eksempler på hendelser kan være: Marshallplanen, Trumandoktrinen, Berlinblokaden, Koreakrigen, byggingen av Berlinmuren, Cubakrisen, Vietnamkrigen, Sovjets invasjon i Afghanistan, utnevnelsen av Gorbatsjov til statsleder i Sovjetunionen.</w:t>
      </w:r>
    </w:p>
    <w:p w14:paraId="1EA207DD" w14:textId="77777777" w:rsidR="009A44AC" w:rsidRDefault="009A44AC" w:rsidP="009A44AC">
      <w:pPr>
        <w:pStyle w:val="Listeavsnitt"/>
        <w:numPr>
          <w:ilvl w:val="0"/>
          <w:numId w:val="44"/>
        </w:numPr>
        <w:spacing w:after="0"/>
      </w:pPr>
      <w:r>
        <w:t>Presenter en sang med politisk innhold. Forklar budskapet og vis hvordan sangen kan sees i sammenheng med politiske og andre forhold i tida da den ble laget.</w:t>
      </w:r>
    </w:p>
    <w:p w14:paraId="49147C15" w14:textId="77777777" w:rsidR="009A44AC" w:rsidRDefault="009A44AC" w:rsidP="009A44AC"/>
    <w:p w14:paraId="31E90074" w14:textId="77777777" w:rsidR="009A44AC" w:rsidRDefault="009A44AC" w:rsidP="009A44AC"/>
    <w:p w14:paraId="52C33F47" w14:textId="77777777" w:rsidR="009A44AC" w:rsidRDefault="009A44AC" w:rsidP="009A44AC">
      <w:pPr>
        <w:pStyle w:val="Overskrift3"/>
      </w:pPr>
      <w:r>
        <w:t>Miniprøver</w:t>
      </w:r>
    </w:p>
    <w:p w14:paraId="275F582B" w14:textId="77777777" w:rsidR="009A44AC" w:rsidRDefault="009A44AC" w:rsidP="009A44AC">
      <w:r>
        <w:t>Vi har foreslått miniprøver som en del av vurderingsgrunnlaget i årsplanen. Dette er en vurdering-for-læring-strategi. Tanken er å starte (eller avslutte) noen undervisningsøkter med korte prøver der elevene svarer på to-tre spørsmål om det sentrale lærestoffet man nettopp har arbeidet med. hensikten er dels å gi både lærer og elever et inntrykk av om stoffet er forstått, samt å gi læreren mulighet til å justere videre undervisning. Erfaring viser også at elevene skjerper seg litt ekstra når de vet at det kommer en miniprøve. Miniprøver bidrar altså til å holde et høyt læringstrykk. Slike korte prøver bør ikke vurderes med karakter, men elevene kan likevel få en enkel vurdering fra læreren eller fra medelever. For eksempel i form av høy-, middels- eller lav måloppnåelse. Under følger noen forslag til spørsmål på slike miniprøver. Det går naturligvis også an å samle flere spørsmål til en større skriftlig prøve med karakter hvis læreren ønsker det.</w:t>
      </w:r>
    </w:p>
    <w:p w14:paraId="0FC62724" w14:textId="77777777" w:rsidR="009A44AC" w:rsidRDefault="009A44AC" w:rsidP="009A44AC"/>
    <w:p w14:paraId="3FD8486D" w14:textId="77777777" w:rsidR="009A44AC" w:rsidRDefault="009A44AC" w:rsidP="009A44AC">
      <w:r>
        <w:t>Kapittel 12</w:t>
      </w:r>
    </w:p>
    <w:p w14:paraId="675F47D9" w14:textId="77777777" w:rsidR="009A44AC" w:rsidRDefault="009A44AC" w:rsidP="009A44AC">
      <w:pPr>
        <w:pStyle w:val="Listeavsnitt"/>
        <w:numPr>
          <w:ilvl w:val="0"/>
          <w:numId w:val="36"/>
        </w:numPr>
        <w:spacing w:after="0"/>
      </w:pPr>
      <w:r>
        <w:t>Hvordan ble Norge styrt før 1814?</w:t>
      </w:r>
    </w:p>
    <w:p w14:paraId="4D545042" w14:textId="77777777" w:rsidR="009A44AC" w:rsidRDefault="009A44AC" w:rsidP="009A44AC">
      <w:pPr>
        <w:pStyle w:val="Listeavsnitt"/>
        <w:numPr>
          <w:ilvl w:val="0"/>
          <w:numId w:val="36"/>
        </w:numPr>
        <w:spacing w:after="0"/>
      </w:pPr>
      <w:r>
        <w:t>Hvilke begivenheter førte til at Norge fikk en egen grunnlov i 1814?</w:t>
      </w:r>
    </w:p>
    <w:p w14:paraId="3697DA8E" w14:textId="77777777" w:rsidR="009A44AC" w:rsidRDefault="009A44AC" w:rsidP="009A44AC">
      <w:pPr>
        <w:pStyle w:val="Listeavsnitt"/>
        <w:numPr>
          <w:ilvl w:val="0"/>
          <w:numId w:val="36"/>
        </w:numPr>
        <w:spacing w:after="0"/>
      </w:pPr>
      <w:r>
        <w:t>Hvilke ideer fra opplysningstiden påvirket den norske grunnloven av 1814?</w:t>
      </w:r>
    </w:p>
    <w:p w14:paraId="7AA8469C" w14:textId="77777777" w:rsidR="009A44AC" w:rsidRDefault="009A44AC" w:rsidP="009A44AC"/>
    <w:p w14:paraId="24A9C463" w14:textId="77777777" w:rsidR="009A44AC" w:rsidRDefault="009A44AC" w:rsidP="009A44AC">
      <w:r>
        <w:t>Kapittel 14</w:t>
      </w:r>
    </w:p>
    <w:p w14:paraId="1FDFCB3B" w14:textId="77777777" w:rsidR="009A44AC" w:rsidRDefault="009A44AC" w:rsidP="009A44AC">
      <w:pPr>
        <w:pStyle w:val="Listeavsnitt"/>
        <w:numPr>
          <w:ilvl w:val="0"/>
          <w:numId w:val="37"/>
        </w:numPr>
        <w:spacing w:after="0"/>
      </w:pPr>
      <w:r>
        <w:t>Hvem hadde stemmerett i Norge fra 1814?</w:t>
      </w:r>
    </w:p>
    <w:p w14:paraId="678451ED" w14:textId="77777777" w:rsidR="009A44AC" w:rsidRDefault="009A44AC" w:rsidP="009A44AC">
      <w:pPr>
        <w:pStyle w:val="Listeavsnitt"/>
        <w:numPr>
          <w:ilvl w:val="0"/>
          <w:numId w:val="37"/>
        </w:numPr>
        <w:spacing w:after="0"/>
      </w:pPr>
      <w:r>
        <w:t>Hva var argumentene mot at kvinner skulle få stemme?</w:t>
      </w:r>
    </w:p>
    <w:p w14:paraId="5A47D37A" w14:textId="77777777" w:rsidR="009A44AC" w:rsidRDefault="009A44AC" w:rsidP="009A44AC">
      <w:pPr>
        <w:pStyle w:val="Listeavsnitt"/>
        <w:numPr>
          <w:ilvl w:val="0"/>
          <w:numId w:val="37"/>
        </w:numPr>
        <w:spacing w:after="0"/>
      </w:pPr>
      <w:r>
        <w:t>Hvilke samfunnsendringer kan ha bidratt til at kvinner fikk stemmerett i 1913?</w:t>
      </w:r>
    </w:p>
    <w:p w14:paraId="1088DC1F" w14:textId="77777777" w:rsidR="009A44AC" w:rsidRDefault="009A44AC" w:rsidP="009A44AC">
      <w:pPr>
        <w:pStyle w:val="Listeavsnitt"/>
      </w:pPr>
    </w:p>
    <w:p w14:paraId="6D713AD8" w14:textId="77777777" w:rsidR="009A44AC" w:rsidRDefault="009A44AC" w:rsidP="009A44AC">
      <w:r>
        <w:t>Kapittel 15</w:t>
      </w:r>
    </w:p>
    <w:p w14:paraId="2BEB6968" w14:textId="77777777" w:rsidR="009A44AC" w:rsidRDefault="009A44AC" w:rsidP="009A44AC">
      <w:pPr>
        <w:pStyle w:val="Listeavsnitt"/>
        <w:numPr>
          <w:ilvl w:val="0"/>
          <w:numId w:val="38"/>
        </w:numPr>
        <w:spacing w:after="0"/>
      </w:pPr>
      <w:r>
        <w:t>Hva innebar det at India var en britisk koloni?</w:t>
      </w:r>
    </w:p>
    <w:p w14:paraId="013774DB" w14:textId="77777777" w:rsidR="009A44AC" w:rsidRDefault="009A44AC" w:rsidP="009A44AC">
      <w:pPr>
        <w:pStyle w:val="Listeavsnitt"/>
        <w:numPr>
          <w:ilvl w:val="0"/>
          <w:numId w:val="38"/>
        </w:numPr>
        <w:spacing w:after="0"/>
      </w:pPr>
      <w:r>
        <w:t>Hvorfor mente europeerne at de hadde rett til å ta kolonier?</w:t>
      </w:r>
    </w:p>
    <w:p w14:paraId="478AA045" w14:textId="77777777" w:rsidR="009A44AC" w:rsidRDefault="009A44AC" w:rsidP="009A44AC">
      <w:pPr>
        <w:pStyle w:val="Listeavsnitt"/>
        <w:numPr>
          <w:ilvl w:val="0"/>
          <w:numId w:val="38"/>
        </w:numPr>
        <w:spacing w:after="0"/>
      </w:pPr>
      <w:r>
        <w:t>Hvilke områder i verden ble kolonisert på siste halvdel av 1800-tallet?</w:t>
      </w:r>
    </w:p>
    <w:p w14:paraId="2C333F13" w14:textId="77777777" w:rsidR="009A44AC" w:rsidRDefault="009A44AC" w:rsidP="009A44AC"/>
    <w:p w14:paraId="45079032" w14:textId="77777777" w:rsidR="009A44AC" w:rsidRDefault="009A44AC" w:rsidP="009A44AC">
      <w:r>
        <w:t>Kapittel 16</w:t>
      </w:r>
    </w:p>
    <w:p w14:paraId="4E33B544" w14:textId="77777777" w:rsidR="009A44AC" w:rsidRDefault="009A44AC" w:rsidP="009A44AC">
      <w:pPr>
        <w:pStyle w:val="Listeavsnitt"/>
        <w:numPr>
          <w:ilvl w:val="0"/>
          <w:numId w:val="39"/>
        </w:numPr>
        <w:spacing w:after="0"/>
      </w:pPr>
      <w:r>
        <w:t>Hvordan påvirket industrialiseringen vanlige folks liv?</w:t>
      </w:r>
    </w:p>
    <w:p w14:paraId="30BDC925" w14:textId="77777777" w:rsidR="009A44AC" w:rsidRDefault="009A44AC" w:rsidP="009A44AC">
      <w:pPr>
        <w:pStyle w:val="Listeavsnitt"/>
        <w:numPr>
          <w:ilvl w:val="0"/>
          <w:numId w:val="39"/>
        </w:numPr>
        <w:spacing w:after="0"/>
      </w:pPr>
      <w:r>
        <w:t>Hva gjorde arbeiderne for å bedre sine levekår?</w:t>
      </w:r>
    </w:p>
    <w:p w14:paraId="7BDA694E" w14:textId="77777777" w:rsidR="009A44AC" w:rsidRDefault="009A44AC" w:rsidP="009A44AC"/>
    <w:p w14:paraId="0506BF83" w14:textId="77777777" w:rsidR="009A44AC" w:rsidRDefault="009A44AC" w:rsidP="009A44AC">
      <w:r>
        <w:t>Kapittel 17</w:t>
      </w:r>
    </w:p>
    <w:p w14:paraId="6EEDC6E6" w14:textId="77777777" w:rsidR="009A44AC" w:rsidRDefault="009A44AC" w:rsidP="009A44AC">
      <w:pPr>
        <w:pStyle w:val="Listeavsnitt"/>
        <w:numPr>
          <w:ilvl w:val="0"/>
          <w:numId w:val="40"/>
        </w:numPr>
        <w:spacing w:after="0"/>
      </w:pPr>
      <w:r>
        <w:t>Hva var bakgrunnen for krigsutbruddet i 1914?</w:t>
      </w:r>
    </w:p>
    <w:p w14:paraId="32F45C3E" w14:textId="77777777" w:rsidR="009A44AC" w:rsidRDefault="009A44AC" w:rsidP="009A44AC">
      <w:pPr>
        <w:pStyle w:val="Listeavsnitt"/>
        <w:numPr>
          <w:ilvl w:val="0"/>
          <w:numId w:val="40"/>
        </w:numPr>
        <w:spacing w:after="0"/>
      </w:pPr>
      <w:r>
        <w:t>Hvorfor tapte Tyskland første verdenskrig?</w:t>
      </w:r>
    </w:p>
    <w:p w14:paraId="63838592" w14:textId="77777777" w:rsidR="009A44AC" w:rsidRDefault="009A44AC" w:rsidP="009A44AC">
      <w:pPr>
        <w:pStyle w:val="Listeavsnitt"/>
        <w:numPr>
          <w:ilvl w:val="0"/>
          <w:numId w:val="40"/>
        </w:numPr>
        <w:spacing w:after="0"/>
      </w:pPr>
      <w:r>
        <w:t>Hva utløste andre verdenskrig?</w:t>
      </w:r>
    </w:p>
    <w:p w14:paraId="47A82414" w14:textId="77777777" w:rsidR="009A44AC" w:rsidRDefault="009A44AC" w:rsidP="009A44AC"/>
    <w:p w14:paraId="187CFEA4" w14:textId="77777777" w:rsidR="009A44AC" w:rsidRDefault="009A44AC" w:rsidP="009A44AC">
      <w:r>
        <w:t>Kapittel 18</w:t>
      </w:r>
    </w:p>
    <w:p w14:paraId="0E419839" w14:textId="77777777" w:rsidR="009A44AC" w:rsidRDefault="009A44AC" w:rsidP="009A44AC">
      <w:pPr>
        <w:pStyle w:val="Listeavsnitt"/>
        <w:numPr>
          <w:ilvl w:val="0"/>
          <w:numId w:val="41"/>
        </w:numPr>
        <w:spacing w:after="0"/>
      </w:pPr>
      <w:r>
        <w:t>Hva kjennetegner nazismen som ideologi?</w:t>
      </w:r>
    </w:p>
    <w:p w14:paraId="0579707E" w14:textId="77777777" w:rsidR="009A44AC" w:rsidRDefault="009A44AC" w:rsidP="009A44AC">
      <w:pPr>
        <w:pStyle w:val="Listeavsnitt"/>
        <w:numPr>
          <w:ilvl w:val="0"/>
          <w:numId w:val="41"/>
        </w:numPr>
        <w:spacing w:after="0"/>
      </w:pPr>
      <w:r>
        <w:t>Hvordan kom nazistene til makten i Tyskland?</w:t>
      </w:r>
    </w:p>
    <w:p w14:paraId="1EDD4494" w14:textId="77777777" w:rsidR="009A44AC" w:rsidRDefault="009A44AC" w:rsidP="009A44AC">
      <w:pPr>
        <w:pStyle w:val="Listeavsnitt"/>
        <w:numPr>
          <w:ilvl w:val="0"/>
          <w:numId w:val="41"/>
        </w:numPr>
        <w:spacing w:after="0"/>
      </w:pPr>
      <w:r>
        <w:t>Hva mener vi med holocaust?</w:t>
      </w:r>
    </w:p>
    <w:p w14:paraId="299C9B16" w14:textId="77777777" w:rsidR="009A44AC" w:rsidRDefault="009A44AC" w:rsidP="009A44AC"/>
    <w:p w14:paraId="77F6731B" w14:textId="77777777" w:rsidR="009A44AC" w:rsidRDefault="009A44AC" w:rsidP="009A44AC">
      <w:r>
        <w:t>Kapittel 19</w:t>
      </w:r>
    </w:p>
    <w:p w14:paraId="44AAC406" w14:textId="77777777" w:rsidR="009A44AC" w:rsidRDefault="009A44AC" w:rsidP="009A44AC">
      <w:pPr>
        <w:pStyle w:val="Listeavsnitt"/>
        <w:numPr>
          <w:ilvl w:val="0"/>
          <w:numId w:val="42"/>
        </w:numPr>
        <w:spacing w:after="0"/>
      </w:pPr>
      <w:r>
        <w:t>Hva er nasjonalisme?</w:t>
      </w:r>
    </w:p>
    <w:p w14:paraId="662F05B3" w14:textId="77777777" w:rsidR="009A44AC" w:rsidRDefault="009A44AC" w:rsidP="009A44AC">
      <w:pPr>
        <w:pStyle w:val="Listeavsnitt"/>
        <w:numPr>
          <w:ilvl w:val="0"/>
          <w:numId w:val="42"/>
        </w:numPr>
        <w:spacing w:after="0"/>
      </w:pPr>
      <w:r>
        <w:t>Hvilke positive og negative sider hadde nasjonsbyggingen på 1800-tallet?</w:t>
      </w:r>
    </w:p>
    <w:p w14:paraId="34FA96F8" w14:textId="77777777" w:rsidR="009A44AC" w:rsidRDefault="009A44AC" w:rsidP="009A44AC"/>
    <w:p w14:paraId="0C7E7400" w14:textId="77777777" w:rsidR="009A44AC" w:rsidRDefault="009A44AC" w:rsidP="009A44AC">
      <w:r>
        <w:t>Kapittel 20</w:t>
      </w:r>
    </w:p>
    <w:p w14:paraId="6A34D78C" w14:textId="77777777" w:rsidR="009A44AC" w:rsidRDefault="009A44AC" w:rsidP="009A44AC">
      <w:pPr>
        <w:pStyle w:val="Listeavsnitt"/>
        <w:numPr>
          <w:ilvl w:val="0"/>
          <w:numId w:val="43"/>
        </w:numPr>
        <w:spacing w:after="0"/>
      </w:pPr>
      <w:r>
        <w:t>Hva kjennetegner den kalde krigen?</w:t>
      </w:r>
    </w:p>
    <w:p w14:paraId="083E14DE" w14:textId="77777777" w:rsidR="009A44AC" w:rsidRDefault="009A44AC" w:rsidP="009A44AC">
      <w:pPr>
        <w:pStyle w:val="Listeavsnitt"/>
        <w:numPr>
          <w:ilvl w:val="0"/>
          <w:numId w:val="43"/>
        </w:numPr>
        <w:spacing w:after="0"/>
      </w:pPr>
      <w:r>
        <w:t>Hvilke konsekvenser fikk den kalde krigen for Tyskland?</w:t>
      </w:r>
    </w:p>
    <w:p w14:paraId="50B3378E" w14:textId="77777777" w:rsidR="009A44AC" w:rsidRDefault="009A44AC" w:rsidP="009A44AC">
      <w:pPr>
        <w:pStyle w:val="Listeavsnitt"/>
        <w:numPr>
          <w:ilvl w:val="0"/>
          <w:numId w:val="43"/>
        </w:numPr>
        <w:spacing w:after="0"/>
      </w:pPr>
      <w:r>
        <w:t>Hvordan tok den kalde krigen slutt?</w:t>
      </w:r>
    </w:p>
    <w:p w14:paraId="06671131" w14:textId="77777777" w:rsidR="009A44AC" w:rsidRDefault="009A44AC" w:rsidP="009A44AC"/>
    <w:p w14:paraId="3B0B26AB" w14:textId="77777777" w:rsidR="009A44AC" w:rsidRDefault="009A44AC" w:rsidP="009A44AC">
      <w:r>
        <w:lastRenderedPageBreak/>
        <w:t>Kapittel 21</w:t>
      </w:r>
    </w:p>
    <w:p w14:paraId="35D74BDB" w14:textId="77777777" w:rsidR="009A44AC" w:rsidRDefault="009A44AC" w:rsidP="009A44AC">
      <w:pPr>
        <w:pStyle w:val="Listeavsnitt"/>
        <w:numPr>
          <w:ilvl w:val="0"/>
          <w:numId w:val="45"/>
        </w:numPr>
        <w:spacing w:after="0"/>
      </w:pPr>
      <w:r>
        <w:t>Hva var bakgrunnen for Cubakrisen?</w:t>
      </w:r>
    </w:p>
    <w:p w14:paraId="1F85F351" w14:textId="77777777" w:rsidR="009A44AC" w:rsidRDefault="009A44AC" w:rsidP="009A44AC">
      <w:pPr>
        <w:pStyle w:val="Listeavsnitt"/>
        <w:numPr>
          <w:ilvl w:val="0"/>
          <w:numId w:val="45"/>
        </w:numPr>
        <w:spacing w:after="0"/>
      </w:pPr>
      <w:r>
        <w:t>Hva ble resultatet?</w:t>
      </w:r>
    </w:p>
    <w:p w14:paraId="70D42D56" w14:textId="77777777" w:rsidR="009A44AC" w:rsidRDefault="009A44AC" w:rsidP="009A44AC">
      <w:r>
        <w:t xml:space="preserve">Kapittel 22: </w:t>
      </w:r>
    </w:p>
    <w:p w14:paraId="16DC1DF4" w14:textId="77777777" w:rsidR="009A44AC" w:rsidRDefault="009A44AC" w:rsidP="009A44AC">
      <w:pPr>
        <w:pStyle w:val="Listeavsnitt"/>
        <w:numPr>
          <w:ilvl w:val="0"/>
          <w:numId w:val="46"/>
        </w:numPr>
        <w:spacing w:after="0"/>
      </w:pPr>
      <w:r>
        <w:t>Hva mener vi med den norske velferdsmodellen?</w:t>
      </w:r>
    </w:p>
    <w:p w14:paraId="1575C7B9" w14:textId="77777777" w:rsidR="009A44AC" w:rsidRDefault="009A44AC" w:rsidP="009A44AC">
      <w:pPr>
        <w:pStyle w:val="Listeavsnitt"/>
        <w:numPr>
          <w:ilvl w:val="0"/>
          <w:numId w:val="46"/>
        </w:numPr>
        <w:spacing w:after="0"/>
      </w:pPr>
      <w:r>
        <w:t>Gi eksempler på viktige velferdsordninger og når de ble innført.</w:t>
      </w:r>
    </w:p>
    <w:p w14:paraId="627BD2E1" w14:textId="77777777" w:rsidR="009A44AC" w:rsidRDefault="009A44AC" w:rsidP="009A44AC"/>
    <w:p w14:paraId="4355F74D" w14:textId="77777777" w:rsidR="009A44AC" w:rsidRDefault="009A44AC" w:rsidP="009A44AC">
      <w:r>
        <w:t>Kapittel 23:</w:t>
      </w:r>
    </w:p>
    <w:p w14:paraId="53FD1E96" w14:textId="77777777" w:rsidR="009A44AC" w:rsidRDefault="009A44AC" w:rsidP="009A44AC">
      <w:pPr>
        <w:pStyle w:val="Listeavsnitt"/>
        <w:numPr>
          <w:ilvl w:val="0"/>
          <w:numId w:val="47"/>
        </w:numPr>
        <w:spacing w:after="0"/>
      </w:pPr>
      <w:r>
        <w:t>Hva gikk fornorskingspolitikken ut på?</w:t>
      </w:r>
    </w:p>
    <w:p w14:paraId="308B43A0" w14:textId="77777777" w:rsidR="009A44AC" w:rsidRDefault="009A44AC" w:rsidP="009A44AC">
      <w:pPr>
        <w:pStyle w:val="Listeavsnitt"/>
        <w:numPr>
          <w:ilvl w:val="0"/>
          <w:numId w:val="47"/>
        </w:numPr>
        <w:spacing w:after="0"/>
      </w:pPr>
      <w:r>
        <w:t>Hva var bakgrunnen for Alta-opprøret?</w:t>
      </w:r>
    </w:p>
    <w:p w14:paraId="69AE1083" w14:textId="77777777" w:rsidR="009A44AC" w:rsidRDefault="009A44AC" w:rsidP="009A44AC">
      <w:pPr>
        <w:pStyle w:val="Listeavsnitt"/>
        <w:numPr>
          <w:ilvl w:val="0"/>
          <w:numId w:val="47"/>
        </w:numPr>
        <w:spacing w:after="0"/>
      </w:pPr>
      <w:r>
        <w:t>Hva ble konsekvensene av Alta-opprøret?</w:t>
      </w:r>
    </w:p>
    <w:p w14:paraId="55BC650E" w14:textId="77777777" w:rsidR="009A44AC" w:rsidRDefault="009A44AC" w:rsidP="009A44AC"/>
    <w:p w14:paraId="377DA067" w14:textId="77777777" w:rsidR="009A44AC" w:rsidRDefault="009A44AC" w:rsidP="009A44AC">
      <w:r>
        <w:t>Kapittel 24:</w:t>
      </w:r>
    </w:p>
    <w:p w14:paraId="697F72D8" w14:textId="77777777" w:rsidR="009A44AC" w:rsidRDefault="009A44AC" w:rsidP="009A44AC">
      <w:pPr>
        <w:pStyle w:val="Listeavsnitt"/>
        <w:numPr>
          <w:ilvl w:val="0"/>
          <w:numId w:val="48"/>
        </w:numPr>
        <w:spacing w:after="0"/>
      </w:pPr>
      <w:r>
        <w:t>Hva kjennetegnet husmortiden?</w:t>
      </w:r>
    </w:p>
    <w:p w14:paraId="5965CA18" w14:textId="77777777" w:rsidR="009A44AC" w:rsidRDefault="009A44AC" w:rsidP="009A44AC">
      <w:pPr>
        <w:pStyle w:val="Listeavsnitt"/>
        <w:numPr>
          <w:ilvl w:val="0"/>
          <w:numId w:val="48"/>
        </w:numPr>
        <w:spacing w:after="0"/>
      </w:pPr>
      <w:r>
        <w:t>Hvordan har kjønnsrollene endret seg i Norge siden 1960-årene?</w:t>
      </w:r>
    </w:p>
    <w:p w14:paraId="3106DDB3" w14:textId="77777777" w:rsidR="009A44AC" w:rsidRDefault="009A44AC" w:rsidP="009A44AC"/>
    <w:p w14:paraId="6F73F3D7" w14:textId="77777777" w:rsidR="009A44AC" w:rsidRDefault="009A44AC" w:rsidP="009A44AC">
      <w:r>
        <w:t>Kapittel 25:</w:t>
      </w:r>
    </w:p>
    <w:p w14:paraId="4E5E7AD0" w14:textId="77777777" w:rsidR="009A44AC" w:rsidRDefault="009A44AC" w:rsidP="009A44AC">
      <w:pPr>
        <w:pStyle w:val="Listeavsnitt"/>
        <w:numPr>
          <w:ilvl w:val="0"/>
          <w:numId w:val="49"/>
        </w:numPr>
        <w:spacing w:after="0"/>
      </w:pPr>
      <w:r>
        <w:t xml:space="preserve">Hva er IS? </w:t>
      </w:r>
    </w:p>
    <w:p w14:paraId="199A5335" w14:textId="77777777" w:rsidR="009A44AC" w:rsidRDefault="009A44AC" w:rsidP="009A44AC">
      <w:pPr>
        <w:pStyle w:val="Listeavsnitt"/>
        <w:numPr>
          <w:ilvl w:val="0"/>
          <w:numId w:val="49"/>
        </w:numPr>
        <w:spacing w:after="0"/>
      </w:pPr>
      <w:r>
        <w:t>Hva er bakgrunnen for framveksten av IS?</w:t>
      </w:r>
    </w:p>
    <w:p w14:paraId="5076E355" w14:textId="77777777" w:rsidR="009A44AC" w:rsidRDefault="009A44AC" w:rsidP="009A44AC">
      <w:pPr>
        <w:pStyle w:val="Listeavsnitt"/>
        <w:numPr>
          <w:ilvl w:val="0"/>
          <w:numId w:val="49"/>
        </w:numPr>
        <w:spacing w:after="0"/>
      </w:pPr>
      <w:r>
        <w:t>Hvordan har framveksten av IS påvirket vestlige land?</w:t>
      </w:r>
    </w:p>
    <w:p w14:paraId="7BFC0DDD" w14:textId="77777777" w:rsidR="009A44AC" w:rsidRPr="00E811B5" w:rsidRDefault="009A44AC" w:rsidP="009A44AC"/>
    <w:p w14:paraId="0FACDD43" w14:textId="77777777" w:rsidR="009A44AC" w:rsidRDefault="009A44AC" w:rsidP="009A44AC">
      <w:pPr>
        <w:pStyle w:val="Overskrift3"/>
      </w:pPr>
      <w:r>
        <w:t>Muntlig eksamen</w:t>
      </w:r>
    </w:p>
    <w:p w14:paraId="75B0FE1F" w14:textId="77777777" w:rsidR="009A44AC" w:rsidRDefault="009A44AC" w:rsidP="009A44AC">
      <w:r>
        <w:t>Oppgavene til muntlig eksamen i historie bør gå på tvers av ulike tidsperioder, og bør åpne for at elevene kan ta i bruk stoff de har arbeidet med både i Vg2 og Vg3. Her er noen forslag til oppgaveformuleringer:</w:t>
      </w:r>
    </w:p>
    <w:p w14:paraId="2211E09A" w14:textId="77777777" w:rsidR="009A44AC" w:rsidRPr="004729EB" w:rsidRDefault="009A44AC" w:rsidP="009A44AC"/>
    <w:p w14:paraId="22E238CE" w14:textId="77777777" w:rsidR="009A44AC" w:rsidRDefault="009A44AC" w:rsidP="009A44AC"/>
    <w:p w14:paraId="5BAA0DE7" w14:textId="77777777" w:rsidR="009A44AC" w:rsidRDefault="009A44AC" w:rsidP="009A44AC">
      <w:pPr>
        <w:pStyle w:val="Listeavsnitt"/>
        <w:numPr>
          <w:ilvl w:val="0"/>
          <w:numId w:val="31"/>
        </w:numPr>
        <w:spacing w:after="0"/>
      </w:pPr>
      <w:r>
        <w:t>Demokrati gjennom tidene: drøft hvordan demokrati som styreform har utviklet seg fra antikken til i dag med utgangspunkt i noen konkrete eksempler.</w:t>
      </w:r>
    </w:p>
    <w:p w14:paraId="25E4334E" w14:textId="77777777" w:rsidR="009A44AC" w:rsidRDefault="009A44AC" w:rsidP="009A44AC">
      <w:pPr>
        <w:pStyle w:val="Listeavsnitt"/>
        <w:numPr>
          <w:ilvl w:val="0"/>
          <w:numId w:val="31"/>
        </w:numPr>
        <w:spacing w:after="0"/>
      </w:pPr>
      <w:r>
        <w:t>Teknologi som endrer verden: gi eksempler på oppfinnelser eller teknologiske nyvinninger som har fått store konsekvenser for samfunnet. Sammenlign ett eksempel fra perioden før 1700 og ett fra perioden etter 1700 og drøft virkningene av disse nyvinningene for sosiale, politiske, økonomiske og/eller kulturelle forhold.</w:t>
      </w:r>
    </w:p>
    <w:p w14:paraId="3E910FC0" w14:textId="77777777" w:rsidR="009A44AC" w:rsidRDefault="009A44AC" w:rsidP="009A44AC">
      <w:pPr>
        <w:pStyle w:val="Listeavsnitt"/>
        <w:numPr>
          <w:ilvl w:val="0"/>
          <w:numId w:val="31"/>
        </w:numPr>
        <w:spacing w:after="0"/>
      </w:pPr>
      <w:r>
        <w:t xml:space="preserve">Religion og makt: sammenlign to eksempler fra ulike historiske perioder på at religion er blitt brukt til å rettferdiggjøre maktbruk. Drøft likheter og forskjeller mellom eksemplene. </w:t>
      </w:r>
    </w:p>
    <w:p w14:paraId="5E161F7A" w14:textId="77777777" w:rsidR="009A44AC" w:rsidRDefault="009A44AC" w:rsidP="009A44AC">
      <w:pPr>
        <w:pStyle w:val="Listeavsnitt"/>
        <w:numPr>
          <w:ilvl w:val="0"/>
          <w:numId w:val="31"/>
        </w:numPr>
        <w:spacing w:after="0"/>
      </w:pPr>
      <w:r>
        <w:lastRenderedPageBreak/>
        <w:t>Norge og verden: gi eksempler fra minst to ulike historiske perioder på at forhold i Europa eller andre deler av verden har hatt direkte betydning for utviklingen i Norge.</w:t>
      </w:r>
    </w:p>
    <w:p w14:paraId="11C26649" w14:textId="77777777" w:rsidR="009A44AC" w:rsidRDefault="009A44AC" w:rsidP="009A44AC">
      <w:pPr>
        <w:pStyle w:val="Listeavsnitt"/>
        <w:numPr>
          <w:ilvl w:val="0"/>
          <w:numId w:val="31"/>
        </w:numPr>
        <w:spacing w:after="0"/>
      </w:pPr>
      <w:r>
        <w:t>Europeisk ekspansjon: sammenlign den europeiske ekspansjonen på 1500-tallet med imperialismen på 1800- og 1900-tallet. Hva var likt og hva var forskjellig?</w:t>
      </w:r>
    </w:p>
    <w:p w14:paraId="69DAC5A0" w14:textId="77777777" w:rsidR="009A44AC" w:rsidRDefault="009A44AC" w:rsidP="009A44AC"/>
    <w:p w14:paraId="1F490A76" w14:textId="77777777" w:rsidR="009A44AC" w:rsidRDefault="009A44AC">
      <w:pPr>
        <w:spacing w:line="240" w:lineRule="auto"/>
        <w:rPr>
          <w:rFonts w:ascii="Verdana" w:eastAsiaTheme="majorEastAsia" w:hAnsi="Verdana" w:cstheme="majorBidi"/>
          <w:bCs/>
          <w:sz w:val="40"/>
          <w:szCs w:val="28"/>
        </w:rPr>
      </w:pPr>
      <w:r>
        <w:br w:type="page"/>
      </w:r>
    </w:p>
    <w:p w14:paraId="08DC736E" w14:textId="70EF16C2" w:rsidR="009A44AC" w:rsidRDefault="009A44AC" w:rsidP="009A44AC">
      <w:pPr>
        <w:pStyle w:val="Overskrift1"/>
      </w:pPr>
      <w:r>
        <w:lastRenderedPageBreak/>
        <w:t>Eksempel på undervisningsopplegg</w:t>
      </w:r>
    </w:p>
    <w:p w14:paraId="0C44F072" w14:textId="77777777" w:rsidR="009A44AC" w:rsidRDefault="009A44AC" w:rsidP="009A44AC"/>
    <w:p w14:paraId="4BC902B4" w14:textId="77777777" w:rsidR="009A44AC" w:rsidRDefault="009A44AC" w:rsidP="009A44AC">
      <w:r w:rsidRPr="00D152BA">
        <w:rPr>
          <w:b/>
        </w:rPr>
        <w:t>Tema:</w:t>
      </w:r>
      <w:r>
        <w:t xml:space="preserve"> Norge etter 1945</w:t>
      </w:r>
    </w:p>
    <w:p w14:paraId="7979A38E" w14:textId="77777777" w:rsidR="009A44AC" w:rsidRDefault="009A44AC" w:rsidP="009A44AC">
      <w:r w:rsidRPr="00D152BA">
        <w:rPr>
          <w:b/>
        </w:rPr>
        <w:t>Tidsbruk:</w:t>
      </w:r>
      <w:r>
        <w:t xml:space="preserve"> 45 minutter</w:t>
      </w:r>
    </w:p>
    <w:p w14:paraId="4A847B91" w14:textId="77777777" w:rsidR="009A44AC" w:rsidRDefault="009A44AC" w:rsidP="009A44AC"/>
    <w:p w14:paraId="5785429D" w14:textId="77777777" w:rsidR="009A44AC" w:rsidRDefault="009A44AC" w:rsidP="009A44AC">
      <w:r>
        <w:t>Dette er tenkt som en oppsummering etter at elevene har lest og jobbet med de tre kapitlene som tar for seg denne perioden:</w:t>
      </w:r>
    </w:p>
    <w:p w14:paraId="2E59722E" w14:textId="77777777" w:rsidR="009A44AC" w:rsidRDefault="009A44AC" w:rsidP="009A44AC">
      <w:pPr>
        <w:pStyle w:val="Listeavsnitt"/>
        <w:numPr>
          <w:ilvl w:val="0"/>
          <w:numId w:val="50"/>
        </w:numPr>
        <w:spacing w:after="0"/>
      </w:pPr>
      <w:r>
        <w:t>22 Den nordiske velferdsmodellen</w:t>
      </w:r>
    </w:p>
    <w:p w14:paraId="387E0CD4" w14:textId="77777777" w:rsidR="009A44AC" w:rsidRDefault="009A44AC" w:rsidP="009A44AC">
      <w:pPr>
        <w:pStyle w:val="Listeavsnitt"/>
        <w:numPr>
          <w:ilvl w:val="0"/>
          <w:numId w:val="50"/>
        </w:numPr>
        <w:spacing w:after="0"/>
      </w:pPr>
      <w:r>
        <w:t>23 La elva leve!</w:t>
      </w:r>
    </w:p>
    <w:p w14:paraId="56BEEABE" w14:textId="77777777" w:rsidR="009A44AC" w:rsidRDefault="009A44AC" w:rsidP="009A44AC">
      <w:pPr>
        <w:pStyle w:val="Listeavsnitt"/>
        <w:numPr>
          <w:ilvl w:val="0"/>
          <w:numId w:val="50"/>
        </w:numPr>
        <w:spacing w:after="0"/>
      </w:pPr>
      <w:r>
        <w:t>24 Oppgjøret med husmortiden.</w:t>
      </w:r>
    </w:p>
    <w:p w14:paraId="75407108" w14:textId="77777777" w:rsidR="009A44AC" w:rsidRDefault="009A44AC" w:rsidP="009A44AC"/>
    <w:p w14:paraId="443D4355" w14:textId="77777777" w:rsidR="009A44AC" w:rsidRDefault="009A44AC" w:rsidP="009A44AC">
      <w:r>
        <w:t xml:space="preserve">I dette opplegget bruker vi Tren tanken-strategien «En må ut» som er beskrevet i Erik Lund: </w:t>
      </w:r>
      <w:r w:rsidRPr="00D46CC9">
        <w:rPr>
          <w:i/>
        </w:rPr>
        <w:t>Tren tanken. Læringsstrategier og læringsstiler i samfunnsfag,</w:t>
      </w:r>
      <w:r>
        <w:t xml:space="preserve"> Aschehoug 2006. Oppgaven kan like gjerne kalles «Hvem skal ut?», da det er en betegnelse mange er kjent med fra NRK-programmet </w:t>
      </w:r>
      <w:r w:rsidRPr="00365DCA">
        <w:rPr>
          <w:i/>
        </w:rPr>
        <w:t>Nytt på nytt</w:t>
      </w:r>
      <w:r>
        <w:t>. Strategien har preg av lek og konkurranse, noe som kan virke motiverende og oppkvikkende på elevene. De får brukt nylig opparbeidet kunnskap på en aktiv måte, som kan bidra til at stoffet fester seg, samtidig som de er nødt til å tenke selvstendig og begrunne sine valg.</w:t>
      </w:r>
    </w:p>
    <w:p w14:paraId="7D4CDE6E" w14:textId="77777777" w:rsidR="009A44AC" w:rsidRDefault="009A44AC" w:rsidP="009A44AC"/>
    <w:p w14:paraId="08FE17E7" w14:textId="77777777" w:rsidR="009A44AC" w:rsidRDefault="009A44AC" w:rsidP="009A44AC">
      <w:r>
        <w:t xml:space="preserve">Elevene bør jobbe sammen i små grupper, slik at alle får delta i diskusjonen. Ta kopi av oppgavene og skjema under og del ut til hver gruppe. De skal diskutere seg fram til løsninger og bør notere både svarene og begrunnelsene, slik at de kan fortelle klassen hva de har kommet fram til. </w:t>
      </w:r>
    </w:p>
    <w:p w14:paraId="16E7A8CD" w14:textId="77777777" w:rsidR="009A44AC" w:rsidRDefault="009A44AC" w:rsidP="009A44AC">
      <w:r>
        <w:t>Elevene får flere sett med begreper (A–J). Hvert sett inneholder fire begreper hvor tre hører sammen og ett skiller seg ut. Oppgave 1 går ut på å finne ut hvilket begrep som skiller seg ut og begrunne det. Det er ofte ikke noe fasitsvar på hvilket begrep som skal ut. Poenget er ikke først og fremst å finne det riktige svaret, men å ha en god begrunnelse for sitt svar. I oppgave 2 skal elevene legge til et nytt begrep som passer med de tre som de mener har noe felles. Her er det heller ingen fasit.</w:t>
      </w:r>
    </w:p>
    <w:p w14:paraId="50437692" w14:textId="77777777" w:rsidR="009A44AC" w:rsidRDefault="009A44AC" w:rsidP="009A44AC"/>
    <w:p w14:paraId="02CC4E72" w14:textId="3118FF71" w:rsidR="009A44AC" w:rsidRDefault="009A44AC" w:rsidP="009A44AC">
      <w:r>
        <w:t>Man kan for eksempel tenke seg minst to ulike løsninger på sett A. En mulig løsning: likestillingsloven skal ut fordi det er en lov, mens de andre tre er institusjoner. I det tilfellet kan man for eksempel legge til «regjeringen» som nytt begrep i oppgave 2. En annen mulig løsning: Stortinget skal ut fordi det er en institusjon som har eksistert i lang tid, mens de tre andre var noe som ble til etter 1945. Da kan for eksempel pappapermisjon legges til som nytt begrep.</w:t>
      </w:r>
      <w:r>
        <w:t xml:space="preserve"> </w:t>
      </w:r>
      <w:r>
        <w:t>Til slutt bruker elevene alle begrepene de har på arket og prøver å plassere dem inn i et SPØKT-skjema. I tillegg må de gjerne fylle på med andre stikkord de kommer på.</w:t>
      </w:r>
    </w:p>
    <w:p w14:paraId="72EA2F12" w14:textId="77777777" w:rsidR="009A44AC" w:rsidRDefault="009A44AC" w:rsidP="009A44AC"/>
    <w:p w14:paraId="1D1CC692" w14:textId="77777777" w:rsidR="009A44AC" w:rsidRDefault="009A44AC" w:rsidP="009A44AC">
      <w:r>
        <w:t xml:space="preserve">Det er viktig å sette av tid til felles oppsummering og diskusjon rundt de ulike løsningene. </w:t>
      </w:r>
    </w:p>
    <w:p w14:paraId="1A195943" w14:textId="63E9782C" w:rsidR="009A44AC" w:rsidRDefault="009A44AC">
      <w:pPr>
        <w:spacing w:line="240" w:lineRule="auto"/>
        <w:rPr>
          <w:rFonts w:ascii="Verdana" w:eastAsiaTheme="majorEastAsia" w:hAnsi="Verdana" w:cstheme="majorBidi"/>
          <w:bCs/>
          <w:sz w:val="40"/>
          <w:szCs w:val="28"/>
        </w:rPr>
      </w:pPr>
    </w:p>
    <w:p w14:paraId="16D260DE" w14:textId="799311A8" w:rsidR="009A44AC" w:rsidRDefault="009A44AC" w:rsidP="009A44AC">
      <w:pPr>
        <w:pStyle w:val="Overskrift1"/>
      </w:pPr>
      <w:r>
        <w:lastRenderedPageBreak/>
        <w:t xml:space="preserve">Oppgaver: Hvem skal ut? </w:t>
      </w:r>
    </w:p>
    <w:p w14:paraId="1FDAF067" w14:textId="77777777" w:rsidR="009A44AC" w:rsidRDefault="009A44AC" w:rsidP="009A44AC">
      <w:r>
        <w:t xml:space="preserve">Alle ord, navn og begreper i skjemaet nedenfor har på en eller annen måte noe å gjøre med norsk historie i perioden etter 1945.  </w:t>
      </w:r>
    </w:p>
    <w:p w14:paraId="2D456B66" w14:textId="77777777" w:rsidR="009A44AC" w:rsidRDefault="009A44AC" w:rsidP="009A44AC">
      <w:r>
        <w:t>Oppgaver:</w:t>
      </w:r>
    </w:p>
    <w:p w14:paraId="5B35E293" w14:textId="77777777" w:rsidR="009A44AC" w:rsidRDefault="009A44AC" w:rsidP="009A44AC">
      <w:r>
        <w:t>1. Hvilket ord i hvert sett passer dårligst sammen med de andre tre? Begrunn svaret.</w:t>
      </w:r>
    </w:p>
    <w:p w14:paraId="3D41F5EC" w14:textId="77777777" w:rsidR="009A44AC" w:rsidRDefault="009A44AC" w:rsidP="009A44AC">
      <w:r>
        <w:t xml:space="preserve">2. Legg til et nytt ord, navn eller begrep til hvert sett, slik at fire ord har noe til felles, mens ett skiller seg ut. </w:t>
      </w:r>
    </w:p>
    <w:p w14:paraId="26843461" w14:textId="77777777" w:rsidR="009A44AC" w:rsidRDefault="009A44AC" w:rsidP="009A44AC">
      <w:r>
        <w:t>3. Prøv å plassere alle stikkordene dere nå har på arket inn i SPØKT-skjemaet. Fyll på med flere stikkord.</w:t>
      </w:r>
    </w:p>
    <w:p w14:paraId="38DA3851" w14:textId="77777777" w:rsidR="009A44AC" w:rsidRDefault="009A44AC" w:rsidP="009A44AC"/>
    <w:tbl>
      <w:tblPr>
        <w:tblStyle w:val="Tabellrutenett"/>
        <w:tblW w:w="0" w:type="auto"/>
        <w:tblLayout w:type="fixed"/>
        <w:tblLook w:val="04A0" w:firstRow="1" w:lastRow="0" w:firstColumn="1" w:lastColumn="0" w:noHBand="0" w:noVBand="1"/>
      </w:tblPr>
      <w:tblGrid>
        <w:gridCol w:w="658"/>
        <w:gridCol w:w="1718"/>
        <w:gridCol w:w="1985"/>
        <w:gridCol w:w="1701"/>
        <w:gridCol w:w="1843"/>
        <w:gridCol w:w="1377"/>
      </w:tblGrid>
      <w:tr w:rsidR="009A44AC" w14:paraId="3743F021" w14:textId="77777777" w:rsidTr="008E2D16">
        <w:tc>
          <w:tcPr>
            <w:tcW w:w="658" w:type="dxa"/>
          </w:tcPr>
          <w:p w14:paraId="26AF556B" w14:textId="77777777" w:rsidR="009A44AC" w:rsidRDefault="009A44AC" w:rsidP="008E2D16">
            <w:r>
              <w:t>A</w:t>
            </w:r>
          </w:p>
        </w:tc>
        <w:tc>
          <w:tcPr>
            <w:tcW w:w="1718" w:type="dxa"/>
          </w:tcPr>
          <w:p w14:paraId="2F6CA31E" w14:textId="77777777" w:rsidR="009A44AC" w:rsidRDefault="009A44AC" w:rsidP="008E2D16">
            <w:r>
              <w:t>Stortinget</w:t>
            </w:r>
          </w:p>
        </w:tc>
        <w:tc>
          <w:tcPr>
            <w:tcW w:w="1985" w:type="dxa"/>
          </w:tcPr>
          <w:p w14:paraId="75BA870B" w14:textId="77777777" w:rsidR="009A44AC" w:rsidRDefault="009A44AC" w:rsidP="008E2D16">
            <w:r>
              <w:t>Sametinget</w:t>
            </w:r>
          </w:p>
        </w:tc>
        <w:tc>
          <w:tcPr>
            <w:tcW w:w="1701" w:type="dxa"/>
          </w:tcPr>
          <w:p w14:paraId="0FDBA656" w14:textId="77777777" w:rsidR="009A44AC" w:rsidRDefault="009A44AC" w:rsidP="008E2D16">
            <w:r>
              <w:t>sameretts-utvalget</w:t>
            </w:r>
          </w:p>
        </w:tc>
        <w:tc>
          <w:tcPr>
            <w:tcW w:w="1843" w:type="dxa"/>
          </w:tcPr>
          <w:p w14:paraId="7888F619" w14:textId="77777777" w:rsidR="009A44AC" w:rsidRDefault="009A44AC" w:rsidP="008E2D16">
            <w:r>
              <w:t>likestillings-loven</w:t>
            </w:r>
          </w:p>
        </w:tc>
        <w:tc>
          <w:tcPr>
            <w:tcW w:w="1377" w:type="dxa"/>
          </w:tcPr>
          <w:p w14:paraId="39561A83" w14:textId="77777777" w:rsidR="009A44AC" w:rsidRDefault="009A44AC" w:rsidP="008E2D16"/>
        </w:tc>
      </w:tr>
      <w:tr w:rsidR="009A44AC" w14:paraId="3BFBEAA9" w14:textId="77777777" w:rsidTr="008E2D16">
        <w:tc>
          <w:tcPr>
            <w:tcW w:w="658" w:type="dxa"/>
          </w:tcPr>
          <w:p w14:paraId="445FE1FA" w14:textId="77777777" w:rsidR="009A44AC" w:rsidRDefault="009A44AC" w:rsidP="008E2D16">
            <w:r>
              <w:t>B</w:t>
            </w:r>
          </w:p>
        </w:tc>
        <w:tc>
          <w:tcPr>
            <w:tcW w:w="1718" w:type="dxa"/>
          </w:tcPr>
          <w:p w14:paraId="2D6D124E" w14:textId="77777777" w:rsidR="009A44AC" w:rsidRDefault="009A44AC" w:rsidP="008E2D16">
            <w:r>
              <w:t>Einar Gerhardsen</w:t>
            </w:r>
          </w:p>
        </w:tc>
        <w:tc>
          <w:tcPr>
            <w:tcW w:w="1985" w:type="dxa"/>
          </w:tcPr>
          <w:p w14:paraId="4C64160C" w14:textId="77777777" w:rsidR="009A44AC" w:rsidRDefault="009A44AC" w:rsidP="008E2D16">
            <w:r>
              <w:t>Gro Harlem Brundtland</w:t>
            </w:r>
          </w:p>
        </w:tc>
        <w:tc>
          <w:tcPr>
            <w:tcW w:w="1701" w:type="dxa"/>
          </w:tcPr>
          <w:p w14:paraId="36AEB0CA" w14:textId="77777777" w:rsidR="009A44AC" w:rsidRDefault="009A44AC" w:rsidP="008E2D16">
            <w:r>
              <w:t>Trygve Bratteli</w:t>
            </w:r>
          </w:p>
        </w:tc>
        <w:tc>
          <w:tcPr>
            <w:tcW w:w="1843" w:type="dxa"/>
          </w:tcPr>
          <w:p w14:paraId="66C0F478" w14:textId="77777777" w:rsidR="009A44AC" w:rsidRDefault="009A44AC" w:rsidP="008E2D16">
            <w:r>
              <w:t>Kaare Willoch</w:t>
            </w:r>
          </w:p>
        </w:tc>
        <w:tc>
          <w:tcPr>
            <w:tcW w:w="1377" w:type="dxa"/>
          </w:tcPr>
          <w:p w14:paraId="136F9D8D" w14:textId="77777777" w:rsidR="009A44AC" w:rsidRDefault="009A44AC" w:rsidP="008E2D16"/>
        </w:tc>
      </w:tr>
      <w:tr w:rsidR="009A44AC" w14:paraId="3D1B75F0" w14:textId="77777777" w:rsidTr="008E2D16">
        <w:tc>
          <w:tcPr>
            <w:tcW w:w="658" w:type="dxa"/>
          </w:tcPr>
          <w:p w14:paraId="4A663753" w14:textId="77777777" w:rsidR="009A44AC" w:rsidRDefault="009A44AC" w:rsidP="008E2D16">
            <w:r>
              <w:t>C</w:t>
            </w:r>
          </w:p>
        </w:tc>
        <w:tc>
          <w:tcPr>
            <w:tcW w:w="1718" w:type="dxa"/>
          </w:tcPr>
          <w:p w14:paraId="4E655480" w14:textId="77777777" w:rsidR="009A44AC" w:rsidRDefault="009A44AC" w:rsidP="008E2D16">
            <w:r>
              <w:t>Høyre</w:t>
            </w:r>
          </w:p>
        </w:tc>
        <w:tc>
          <w:tcPr>
            <w:tcW w:w="1985" w:type="dxa"/>
          </w:tcPr>
          <w:p w14:paraId="20679B2D" w14:textId="77777777" w:rsidR="009A44AC" w:rsidRDefault="009A44AC" w:rsidP="008E2D16">
            <w:r>
              <w:t>Arbeiderpartiet</w:t>
            </w:r>
          </w:p>
        </w:tc>
        <w:tc>
          <w:tcPr>
            <w:tcW w:w="1701" w:type="dxa"/>
          </w:tcPr>
          <w:p w14:paraId="41B8DDAC" w14:textId="77777777" w:rsidR="009A44AC" w:rsidRDefault="009A44AC" w:rsidP="008E2D16">
            <w:r>
              <w:t>velferdsstaten</w:t>
            </w:r>
          </w:p>
        </w:tc>
        <w:tc>
          <w:tcPr>
            <w:tcW w:w="1843" w:type="dxa"/>
          </w:tcPr>
          <w:p w14:paraId="6C1CDE88" w14:textId="77777777" w:rsidR="009A44AC" w:rsidRDefault="009A44AC" w:rsidP="008E2D16">
            <w:r>
              <w:t>sykehus</w:t>
            </w:r>
          </w:p>
        </w:tc>
        <w:tc>
          <w:tcPr>
            <w:tcW w:w="1377" w:type="dxa"/>
          </w:tcPr>
          <w:p w14:paraId="2A91F973" w14:textId="77777777" w:rsidR="009A44AC" w:rsidRDefault="009A44AC" w:rsidP="008E2D16"/>
        </w:tc>
      </w:tr>
      <w:tr w:rsidR="009A44AC" w14:paraId="0D12DFAB" w14:textId="77777777" w:rsidTr="008E2D16">
        <w:tc>
          <w:tcPr>
            <w:tcW w:w="658" w:type="dxa"/>
          </w:tcPr>
          <w:p w14:paraId="618844C3" w14:textId="77777777" w:rsidR="009A44AC" w:rsidRDefault="009A44AC" w:rsidP="008E2D16">
            <w:r>
              <w:t>D</w:t>
            </w:r>
          </w:p>
        </w:tc>
        <w:tc>
          <w:tcPr>
            <w:tcW w:w="1718" w:type="dxa"/>
          </w:tcPr>
          <w:p w14:paraId="43C2DF1B" w14:textId="77777777" w:rsidR="009A44AC" w:rsidRDefault="009A44AC" w:rsidP="008E2D16">
            <w:r>
              <w:t>arbeids-ledighet</w:t>
            </w:r>
          </w:p>
        </w:tc>
        <w:tc>
          <w:tcPr>
            <w:tcW w:w="1985" w:type="dxa"/>
          </w:tcPr>
          <w:p w14:paraId="25F5E8B9" w14:textId="77777777" w:rsidR="009A44AC" w:rsidRDefault="009A44AC" w:rsidP="008E2D16">
            <w:r>
              <w:t>fødsel</w:t>
            </w:r>
          </w:p>
        </w:tc>
        <w:tc>
          <w:tcPr>
            <w:tcW w:w="1701" w:type="dxa"/>
          </w:tcPr>
          <w:p w14:paraId="65EDD9D8" w14:textId="77777777" w:rsidR="009A44AC" w:rsidRDefault="009A44AC" w:rsidP="008E2D16">
            <w:r>
              <w:t>NAV</w:t>
            </w:r>
          </w:p>
        </w:tc>
        <w:tc>
          <w:tcPr>
            <w:tcW w:w="1843" w:type="dxa"/>
          </w:tcPr>
          <w:p w14:paraId="70CB2F19" w14:textId="77777777" w:rsidR="009A44AC" w:rsidRDefault="009A44AC" w:rsidP="008E2D16">
            <w:r>
              <w:t>barnehage</w:t>
            </w:r>
          </w:p>
        </w:tc>
        <w:tc>
          <w:tcPr>
            <w:tcW w:w="1377" w:type="dxa"/>
          </w:tcPr>
          <w:p w14:paraId="3DDAC70C" w14:textId="77777777" w:rsidR="009A44AC" w:rsidRDefault="009A44AC" w:rsidP="008E2D16"/>
        </w:tc>
      </w:tr>
      <w:tr w:rsidR="009A44AC" w14:paraId="6D18A395" w14:textId="77777777" w:rsidTr="008E2D16">
        <w:tc>
          <w:tcPr>
            <w:tcW w:w="658" w:type="dxa"/>
          </w:tcPr>
          <w:p w14:paraId="281B6177" w14:textId="77777777" w:rsidR="009A44AC" w:rsidRDefault="009A44AC" w:rsidP="008E2D16">
            <w:r>
              <w:t>E</w:t>
            </w:r>
          </w:p>
        </w:tc>
        <w:tc>
          <w:tcPr>
            <w:tcW w:w="1718" w:type="dxa"/>
          </w:tcPr>
          <w:p w14:paraId="3D76CA81" w14:textId="77777777" w:rsidR="009A44AC" w:rsidRDefault="009A44AC" w:rsidP="008E2D16">
            <w:r>
              <w:t>oljefunn i Nordsjøen</w:t>
            </w:r>
          </w:p>
        </w:tc>
        <w:tc>
          <w:tcPr>
            <w:tcW w:w="1985" w:type="dxa"/>
          </w:tcPr>
          <w:p w14:paraId="11437A27" w14:textId="77777777" w:rsidR="009A44AC" w:rsidRDefault="009A44AC" w:rsidP="008E2D16">
            <w:r>
              <w:t>folketrygden</w:t>
            </w:r>
          </w:p>
        </w:tc>
        <w:tc>
          <w:tcPr>
            <w:tcW w:w="1701" w:type="dxa"/>
          </w:tcPr>
          <w:p w14:paraId="64B1E1FD" w14:textId="77777777" w:rsidR="009A44AC" w:rsidRDefault="009A44AC" w:rsidP="008E2D16">
            <w:r>
              <w:t>Marshall-hjelpen</w:t>
            </w:r>
          </w:p>
        </w:tc>
        <w:tc>
          <w:tcPr>
            <w:tcW w:w="1843" w:type="dxa"/>
          </w:tcPr>
          <w:p w14:paraId="17378D1D" w14:textId="77777777" w:rsidR="009A44AC" w:rsidRDefault="009A44AC" w:rsidP="008E2D16">
            <w:r>
              <w:t>økonomisk vekst</w:t>
            </w:r>
          </w:p>
        </w:tc>
        <w:tc>
          <w:tcPr>
            <w:tcW w:w="1377" w:type="dxa"/>
          </w:tcPr>
          <w:p w14:paraId="492D6215" w14:textId="77777777" w:rsidR="009A44AC" w:rsidRDefault="009A44AC" w:rsidP="008E2D16"/>
        </w:tc>
      </w:tr>
      <w:tr w:rsidR="009A44AC" w14:paraId="35FB3FC7" w14:textId="77777777" w:rsidTr="008E2D16">
        <w:tc>
          <w:tcPr>
            <w:tcW w:w="658" w:type="dxa"/>
          </w:tcPr>
          <w:p w14:paraId="654870CE" w14:textId="77777777" w:rsidR="009A44AC" w:rsidRDefault="009A44AC" w:rsidP="008E2D16">
            <w:r>
              <w:t>F</w:t>
            </w:r>
          </w:p>
        </w:tc>
        <w:tc>
          <w:tcPr>
            <w:tcW w:w="1718" w:type="dxa"/>
          </w:tcPr>
          <w:p w14:paraId="271C7B69" w14:textId="77777777" w:rsidR="009A44AC" w:rsidRDefault="009A44AC" w:rsidP="008E2D16">
            <w:r>
              <w:t>støvsuger</w:t>
            </w:r>
          </w:p>
        </w:tc>
        <w:tc>
          <w:tcPr>
            <w:tcW w:w="1985" w:type="dxa"/>
          </w:tcPr>
          <w:p w14:paraId="0AB72631" w14:textId="77777777" w:rsidR="009A44AC" w:rsidRDefault="009A44AC" w:rsidP="008E2D16">
            <w:r>
              <w:t>barnehage</w:t>
            </w:r>
          </w:p>
        </w:tc>
        <w:tc>
          <w:tcPr>
            <w:tcW w:w="1701" w:type="dxa"/>
          </w:tcPr>
          <w:p w14:paraId="2F40DE5F" w14:textId="77777777" w:rsidR="009A44AC" w:rsidRDefault="009A44AC" w:rsidP="008E2D16">
            <w:r>
              <w:t>vaskemaskin</w:t>
            </w:r>
          </w:p>
        </w:tc>
        <w:tc>
          <w:tcPr>
            <w:tcW w:w="1843" w:type="dxa"/>
          </w:tcPr>
          <w:p w14:paraId="669FC1AB" w14:textId="77777777" w:rsidR="009A44AC" w:rsidRDefault="009A44AC" w:rsidP="008E2D16">
            <w:r>
              <w:t>internett</w:t>
            </w:r>
          </w:p>
        </w:tc>
        <w:tc>
          <w:tcPr>
            <w:tcW w:w="1377" w:type="dxa"/>
          </w:tcPr>
          <w:p w14:paraId="19D5B130" w14:textId="77777777" w:rsidR="009A44AC" w:rsidRDefault="009A44AC" w:rsidP="008E2D16"/>
        </w:tc>
      </w:tr>
      <w:tr w:rsidR="009A44AC" w14:paraId="6DCAA0B2" w14:textId="77777777" w:rsidTr="008E2D16">
        <w:tc>
          <w:tcPr>
            <w:tcW w:w="658" w:type="dxa"/>
          </w:tcPr>
          <w:p w14:paraId="02CA77C2" w14:textId="77777777" w:rsidR="009A44AC" w:rsidRDefault="009A44AC" w:rsidP="008E2D16">
            <w:r>
              <w:t>G</w:t>
            </w:r>
          </w:p>
        </w:tc>
        <w:tc>
          <w:tcPr>
            <w:tcW w:w="1718" w:type="dxa"/>
          </w:tcPr>
          <w:p w14:paraId="2C610560" w14:textId="77777777" w:rsidR="009A44AC" w:rsidRDefault="009A44AC" w:rsidP="008E2D16">
            <w:r>
              <w:t>FN</w:t>
            </w:r>
          </w:p>
        </w:tc>
        <w:tc>
          <w:tcPr>
            <w:tcW w:w="1985" w:type="dxa"/>
          </w:tcPr>
          <w:p w14:paraId="2117FAB0" w14:textId="77777777" w:rsidR="009A44AC" w:rsidRDefault="009A44AC" w:rsidP="008E2D16">
            <w:r>
              <w:t>NATO</w:t>
            </w:r>
          </w:p>
        </w:tc>
        <w:tc>
          <w:tcPr>
            <w:tcW w:w="1701" w:type="dxa"/>
          </w:tcPr>
          <w:p w14:paraId="2FF8EF01" w14:textId="77777777" w:rsidR="009A44AC" w:rsidRDefault="009A44AC" w:rsidP="008E2D16">
            <w:r>
              <w:t>EU</w:t>
            </w:r>
          </w:p>
        </w:tc>
        <w:tc>
          <w:tcPr>
            <w:tcW w:w="1843" w:type="dxa"/>
          </w:tcPr>
          <w:p w14:paraId="7BF5D49F" w14:textId="77777777" w:rsidR="009A44AC" w:rsidRDefault="009A44AC" w:rsidP="008E2D16">
            <w:r>
              <w:t>LO</w:t>
            </w:r>
          </w:p>
        </w:tc>
        <w:tc>
          <w:tcPr>
            <w:tcW w:w="1377" w:type="dxa"/>
          </w:tcPr>
          <w:p w14:paraId="20EAE11C" w14:textId="77777777" w:rsidR="009A44AC" w:rsidRDefault="009A44AC" w:rsidP="008E2D16"/>
        </w:tc>
      </w:tr>
      <w:tr w:rsidR="009A44AC" w14:paraId="2D292F06" w14:textId="77777777" w:rsidTr="008E2D16">
        <w:tc>
          <w:tcPr>
            <w:tcW w:w="658" w:type="dxa"/>
          </w:tcPr>
          <w:p w14:paraId="1183CF58" w14:textId="77777777" w:rsidR="009A44AC" w:rsidRDefault="009A44AC" w:rsidP="008E2D16">
            <w:r>
              <w:t>H</w:t>
            </w:r>
          </w:p>
        </w:tc>
        <w:tc>
          <w:tcPr>
            <w:tcW w:w="1718" w:type="dxa"/>
          </w:tcPr>
          <w:p w14:paraId="08B60E0E" w14:textId="77777777" w:rsidR="009A44AC" w:rsidRDefault="009A44AC" w:rsidP="008E2D16">
            <w:r>
              <w:t>pappa-permisjon</w:t>
            </w:r>
          </w:p>
        </w:tc>
        <w:tc>
          <w:tcPr>
            <w:tcW w:w="1985" w:type="dxa"/>
          </w:tcPr>
          <w:p w14:paraId="4B45F392" w14:textId="77777777" w:rsidR="009A44AC" w:rsidRDefault="009A44AC" w:rsidP="008E2D16">
            <w:r>
              <w:t>likestillingsloven</w:t>
            </w:r>
          </w:p>
        </w:tc>
        <w:tc>
          <w:tcPr>
            <w:tcW w:w="1701" w:type="dxa"/>
          </w:tcPr>
          <w:p w14:paraId="559E02A0" w14:textId="77777777" w:rsidR="009A44AC" w:rsidRDefault="009A44AC" w:rsidP="008E2D16">
            <w:r>
              <w:t>abortloven</w:t>
            </w:r>
          </w:p>
        </w:tc>
        <w:tc>
          <w:tcPr>
            <w:tcW w:w="1843" w:type="dxa"/>
          </w:tcPr>
          <w:p w14:paraId="29D7A51E" w14:textId="77777777" w:rsidR="009A44AC" w:rsidRDefault="009A44AC" w:rsidP="008E2D16">
            <w:r>
              <w:t>røykeloven</w:t>
            </w:r>
          </w:p>
        </w:tc>
        <w:tc>
          <w:tcPr>
            <w:tcW w:w="1377" w:type="dxa"/>
          </w:tcPr>
          <w:p w14:paraId="50E64671" w14:textId="77777777" w:rsidR="009A44AC" w:rsidRDefault="009A44AC" w:rsidP="008E2D16"/>
        </w:tc>
      </w:tr>
      <w:tr w:rsidR="009A44AC" w14:paraId="4F60F11D" w14:textId="77777777" w:rsidTr="008E2D16">
        <w:tc>
          <w:tcPr>
            <w:tcW w:w="658" w:type="dxa"/>
          </w:tcPr>
          <w:p w14:paraId="1FFDC815" w14:textId="77777777" w:rsidR="009A44AC" w:rsidRDefault="009A44AC" w:rsidP="008E2D16">
            <w:r>
              <w:t>I</w:t>
            </w:r>
          </w:p>
        </w:tc>
        <w:tc>
          <w:tcPr>
            <w:tcW w:w="1718" w:type="dxa"/>
          </w:tcPr>
          <w:p w14:paraId="65F18B5E" w14:textId="77777777" w:rsidR="009A44AC" w:rsidRDefault="009A44AC" w:rsidP="008E2D16">
            <w:r>
              <w:t>Alta-aksjonen</w:t>
            </w:r>
          </w:p>
        </w:tc>
        <w:tc>
          <w:tcPr>
            <w:tcW w:w="1985" w:type="dxa"/>
          </w:tcPr>
          <w:p w14:paraId="7E7C88C2" w14:textId="77777777" w:rsidR="009A44AC" w:rsidRDefault="009A44AC" w:rsidP="008E2D16">
            <w:r>
              <w:t>8. mars-tog</w:t>
            </w:r>
          </w:p>
        </w:tc>
        <w:tc>
          <w:tcPr>
            <w:tcW w:w="1701" w:type="dxa"/>
          </w:tcPr>
          <w:p w14:paraId="0A978519" w14:textId="77777777" w:rsidR="009A44AC" w:rsidRDefault="009A44AC" w:rsidP="008E2D16">
            <w:r>
              <w:t>Sametinget</w:t>
            </w:r>
          </w:p>
        </w:tc>
        <w:tc>
          <w:tcPr>
            <w:tcW w:w="1843" w:type="dxa"/>
          </w:tcPr>
          <w:p w14:paraId="71D9C50E" w14:textId="77777777" w:rsidR="009A44AC" w:rsidRDefault="009A44AC" w:rsidP="008E2D16">
            <w:r>
              <w:t>sultestreik</w:t>
            </w:r>
          </w:p>
        </w:tc>
        <w:tc>
          <w:tcPr>
            <w:tcW w:w="1377" w:type="dxa"/>
          </w:tcPr>
          <w:p w14:paraId="4A699409" w14:textId="77777777" w:rsidR="009A44AC" w:rsidRDefault="009A44AC" w:rsidP="008E2D16"/>
        </w:tc>
      </w:tr>
      <w:tr w:rsidR="009A44AC" w14:paraId="5E45CC98" w14:textId="77777777" w:rsidTr="008E2D16">
        <w:tc>
          <w:tcPr>
            <w:tcW w:w="658" w:type="dxa"/>
          </w:tcPr>
          <w:p w14:paraId="550EC930" w14:textId="77777777" w:rsidR="009A44AC" w:rsidRDefault="009A44AC" w:rsidP="008E2D16">
            <w:r>
              <w:t>J</w:t>
            </w:r>
          </w:p>
        </w:tc>
        <w:tc>
          <w:tcPr>
            <w:tcW w:w="1718" w:type="dxa"/>
          </w:tcPr>
          <w:p w14:paraId="3349269B" w14:textId="77777777" w:rsidR="009A44AC" w:rsidRDefault="009A44AC" w:rsidP="008E2D16">
            <w:r>
              <w:t>Simone de Bevoir</w:t>
            </w:r>
          </w:p>
        </w:tc>
        <w:tc>
          <w:tcPr>
            <w:tcW w:w="1985" w:type="dxa"/>
          </w:tcPr>
          <w:p w14:paraId="185ADEEE" w14:textId="77777777" w:rsidR="009A44AC" w:rsidRDefault="009A44AC" w:rsidP="008E2D16">
            <w:r>
              <w:t>Siv Jensen</w:t>
            </w:r>
          </w:p>
        </w:tc>
        <w:tc>
          <w:tcPr>
            <w:tcW w:w="1701" w:type="dxa"/>
          </w:tcPr>
          <w:p w14:paraId="71270309" w14:textId="77777777" w:rsidR="009A44AC" w:rsidRDefault="009A44AC" w:rsidP="008E2D16">
            <w:r>
              <w:t>Kvinnefronten</w:t>
            </w:r>
          </w:p>
        </w:tc>
        <w:tc>
          <w:tcPr>
            <w:tcW w:w="1843" w:type="dxa"/>
          </w:tcPr>
          <w:p w14:paraId="00AC616A" w14:textId="77777777" w:rsidR="009A44AC" w:rsidRDefault="009A44AC" w:rsidP="008E2D16">
            <w:r>
              <w:t>Aase Lionæs</w:t>
            </w:r>
          </w:p>
        </w:tc>
        <w:tc>
          <w:tcPr>
            <w:tcW w:w="1377" w:type="dxa"/>
          </w:tcPr>
          <w:p w14:paraId="7021DDC5" w14:textId="77777777" w:rsidR="009A44AC" w:rsidRDefault="009A44AC" w:rsidP="008E2D16"/>
        </w:tc>
      </w:tr>
    </w:tbl>
    <w:p w14:paraId="36C6DC87" w14:textId="77777777" w:rsidR="009A44AC" w:rsidRDefault="009A44AC" w:rsidP="009A44AC"/>
    <w:p w14:paraId="060703CF" w14:textId="77777777" w:rsidR="009A44AC" w:rsidRDefault="009A44AC" w:rsidP="009A44AC"/>
    <w:tbl>
      <w:tblPr>
        <w:tblStyle w:val="Tabellrutenett"/>
        <w:tblW w:w="0" w:type="auto"/>
        <w:tblLook w:val="04A0" w:firstRow="1" w:lastRow="0" w:firstColumn="1" w:lastColumn="0" w:noHBand="0" w:noVBand="1"/>
      </w:tblPr>
      <w:tblGrid>
        <w:gridCol w:w="1364"/>
        <w:gridCol w:w="1570"/>
        <w:gridCol w:w="1610"/>
        <w:gridCol w:w="1724"/>
        <w:gridCol w:w="1650"/>
        <w:gridCol w:w="1414"/>
      </w:tblGrid>
      <w:tr w:rsidR="009A44AC" w14:paraId="142C55F3" w14:textId="77777777" w:rsidTr="008E2D16">
        <w:tc>
          <w:tcPr>
            <w:tcW w:w="1364" w:type="dxa"/>
          </w:tcPr>
          <w:p w14:paraId="5629CABB" w14:textId="77777777" w:rsidR="009A44AC" w:rsidRDefault="009A44AC" w:rsidP="008E2D16"/>
        </w:tc>
        <w:tc>
          <w:tcPr>
            <w:tcW w:w="1570" w:type="dxa"/>
          </w:tcPr>
          <w:p w14:paraId="1C533A0F" w14:textId="77777777" w:rsidR="009A44AC" w:rsidRDefault="009A44AC" w:rsidP="008E2D16">
            <w:r>
              <w:t>Sosiale forhold</w:t>
            </w:r>
          </w:p>
        </w:tc>
        <w:tc>
          <w:tcPr>
            <w:tcW w:w="1610" w:type="dxa"/>
          </w:tcPr>
          <w:p w14:paraId="3FE707EC" w14:textId="77777777" w:rsidR="009A44AC" w:rsidRDefault="009A44AC" w:rsidP="008E2D16">
            <w:r>
              <w:t>Politiske forhold</w:t>
            </w:r>
          </w:p>
        </w:tc>
        <w:tc>
          <w:tcPr>
            <w:tcW w:w="1724" w:type="dxa"/>
          </w:tcPr>
          <w:p w14:paraId="1D27C499" w14:textId="77777777" w:rsidR="009A44AC" w:rsidRDefault="009A44AC" w:rsidP="008E2D16">
            <w:r>
              <w:t>Økonomiske forhold</w:t>
            </w:r>
          </w:p>
        </w:tc>
        <w:tc>
          <w:tcPr>
            <w:tcW w:w="1650" w:type="dxa"/>
          </w:tcPr>
          <w:p w14:paraId="19ADEF96" w14:textId="77777777" w:rsidR="009A44AC" w:rsidRDefault="009A44AC" w:rsidP="008E2D16">
            <w:r>
              <w:t>Kulturelle forhold</w:t>
            </w:r>
          </w:p>
        </w:tc>
        <w:tc>
          <w:tcPr>
            <w:tcW w:w="1364" w:type="dxa"/>
          </w:tcPr>
          <w:p w14:paraId="40CD0457" w14:textId="77777777" w:rsidR="009A44AC" w:rsidRDefault="009A44AC" w:rsidP="008E2D16">
            <w:r>
              <w:t>Teknologiske forhold</w:t>
            </w:r>
          </w:p>
        </w:tc>
      </w:tr>
      <w:tr w:rsidR="009A44AC" w14:paraId="4E56054B" w14:textId="77777777" w:rsidTr="008E2D16">
        <w:tc>
          <w:tcPr>
            <w:tcW w:w="1364" w:type="dxa"/>
          </w:tcPr>
          <w:p w14:paraId="03EA04AD" w14:textId="77777777" w:rsidR="009A44AC" w:rsidRDefault="009A44AC" w:rsidP="008E2D16">
            <w:r>
              <w:t>1945-1960</w:t>
            </w:r>
          </w:p>
        </w:tc>
        <w:tc>
          <w:tcPr>
            <w:tcW w:w="1570" w:type="dxa"/>
          </w:tcPr>
          <w:p w14:paraId="43C21992" w14:textId="77777777" w:rsidR="009A44AC" w:rsidRDefault="009A44AC" w:rsidP="008E2D16"/>
        </w:tc>
        <w:tc>
          <w:tcPr>
            <w:tcW w:w="1610" w:type="dxa"/>
          </w:tcPr>
          <w:p w14:paraId="085BBCC6" w14:textId="77777777" w:rsidR="009A44AC" w:rsidRDefault="009A44AC" w:rsidP="008E2D16"/>
        </w:tc>
        <w:tc>
          <w:tcPr>
            <w:tcW w:w="1724" w:type="dxa"/>
          </w:tcPr>
          <w:p w14:paraId="4265BD63" w14:textId="77777777" w:rsidR="009A44AC" w:rsidRDefault="009A44AC" w:rsidP="008E2D16"/>
        </w:tc>
        <w:tc>
          <w:tcPr>
            <w:tcW w:w="1650" w:type="dxa"/>
          </w:tcPr>
          <w:p w14:paraId="541F676A" w14:textId="77777777" w:rsidR="009A44AC" w:rsidRDefault="009A44AC" w:rsidP="008E2D16"/>
        </w:tc>
        <w:tc>
          <w:tcPr>
            <w:tcW w:w="1364" w:type="dxa"/>
          </w:tcPr>
          <w:p w14:paraId="53CF2F4A" w14:textId="77777777" w:rsidR="009A44AC" w:rsidRDefault="009A44AC" w:rsidP="008E2D16"/>
        </w:tc>
      </w:tr>
      <w:tr w:rsidR="009A44AC" w14:paraId="77EDC21D" w14:textId="77777777" w:rsidTr="008E2D16">
        <w:tc>
          <w:tcPr>
            <w:tcW w:w="1364" w:type="dxa"/>
          </w:tcPr>
          <w:p w14:paraId="5515FF29" w14:textId="77777777" w:rsidR="009A44AC" w:rsidRDefault="009A44AC" w:rsidP="008E2D16">
            <w:r>
              <w:t>1960-1980</w:t>
            </w:r>
          </w:p>
        </w:tc>
        <w:tc>
          <w:tcPr>
            <w:tcW w:w="1570" w:type="dxa"/>
          </w:tcPr>
          <w:p w14:paraId="47EABDD5" w14:textId="77777777" w:rsidR="009A44AC" w:rsidRDefault="009A44AC" w:rsidP="008E2D16"/>
        </w:tc>
        <w:tc>
          <w:tcPr>
            <w:tcW w:w="1610" w:type="dxa"/>
          </w:tcPr>
          <w:p w14:paraId="13816A79" w14:textId="77777777" w:rsidR="009A44AC" w:rsidRDefault="009A44AC" w:rsidP="008E2D16"/>
        </w:tc>
        <w:tc>
          <w:tcPr>
            <w:tcW w:w="1724" w:type="dxa"/>
          </w:tcPr>
          <w:p w14:paraId="66DE727B" w14:textId="77777777" w:rsidR="009A44AC" w:rsidRDefault="009A44AC" w:rsidP="008E2D16"/>
        </w:tc>
        <w:tc>
          <w:tcPr>
            <w:tcW w:w="1650" w:type="dxa"/>
          </w:tcPr>
          <w:p w14:paraId="7EDAC04E" w14:textId="77777777" w:rsidR="009A44AC" w:rsidRDefault="009A44AC" w:rsidP="008E2D16"/>
        </w:tc>
        <w:tc>
          <w:tcPr>
            <w:tcW w:w="1364" w:type="dxa"/>
          </w:tcPr>
          <w:p w14:paraId="2910788F" w14:textId="77777777" w:rsidR="009A44AC" w:rsidRDefault="009A44AC" w:rsidP="008E2D16"/>
        </w:tc>
      </w:tr>
      <w:tr w:rsidR="009A44AC" w14:paraId="55FD0EE3" w14:textId="77777777" w:rsidTr="008E2D16">
        <w:tc>
          <w:tcPr>
            <w:tcW w:w="1364" w:type="dxa"/>
          </w:tcPr>
          <w:p w14:paraId="773CCD44" w14:textId="77777777" w:rsidR="009A44AC" w:rsidRDefault="009A44AC" w:rsidP="008E2D16">
            <w:r>
              <w:t>1980-2000</w:t>
            </w:r>
          </w:p>
        </w:tc>
        <w:tc>
          <w:tcPr>
            <w:tcW w:w="1570" w:type="dxa"/>
          </w:tcPr>
          <w:p w14:paraId="729B97EB" w14:textId="77777777" w:rsidR="009A44AC" w:rsidRDefault="009A44AC" w:rsidP="008E2D16"/>
        </w:tc>
        <w:tc>
          <w:tcPr>
            <w:tcW w:w="1610" w:type="dxa"/>
          </w:tcPr>
          <w:p w14:paraId="56201A11" w14:textId="77777777" w:rsidR="009A44AC" w:rsidRDefault="009A44AC" w:rsidP="008E2D16"/>
        </w:tc>
        <w:tc>
          <w:tcPr>
            <w:tcW w:w="1724" w:type="dxa"/>
          </w:tcPr>
          <w:p w14:paraId="2894D638" w14:textId="77777777" w:rsidR="009A44AC" w:rsidRDefault="009A44AC" w:rsidP="008E2D16"/>
        </w:tc>
        <w:tc>
          <w:tcPr>
            <w:tcW w:w="1650" w:type="dxa"/>
          </w:tcPr>
          <w:p w14:paraId="70EAE63A" w14:textId="77777777" w:rsidR="009A44AC" w:rsidRDefault="009A44AC" w:rsidP="008E2D16"/>
        </w:tc>
        <w:tc>
          <w:tcPr>
            <w:tcW w:w="1364" w:type="dxa"/>
          </w:tcPr>
          <w:p w14:paraId="7E8F2EA3" w14:textId="77777777" w:rsidR="009A44AC" w:rsidRDefault="009A44AC" w:rsidP="008E2D16"/>
        </w:tc>
      </w:tr>
      <w:tr w:rsidR="009A44AC" w14:paraId="026FC569" w14:textId="77777777" w:rsidTr="008E2D16">
        <w:tc>
          <w:tcPr>
            <w:tcW w:w="1364" w:type="dxa"/>
          </w:tcPr>
          <w:p w14:paraId="6830F50D" w14:textId="77777777" w:rsidR="009A44AC" w:rsidRDefault="009A44AC" w:rsidP="008E2D16">
            <w:r>
              <w:t>2000- i dag</w:t>
            </w:r>
          </w:p>
        </w:tc>
        <w:tc>
          <w:tcPr>
            <w:tcW w:w="1570" w:type="dxa"/>
          </w:tcPr>
          <w:p w14:paraId="3935E4B7" w14:textId="77777777" w:rsidR="009A44AC" w:rsidRDefault="009A44AC" w:rsidP="008E2D16"/>
        </w:tc>
        <w:tc>
          <w:tcPr>
            <w:tcW w:w="1610" w:type="dxa"/>
          </w:tcPr>
          <w:p w14:paraId="63941705" w14:textId="77777777" w:rsidR="009A44AC" w:rsidRDefault="009A44AC" w:rsidP="008E2D16"/>
        </w:tc>
        <w:tc>
          <w:tcPr>
            <w:tcW w:w="1724" w:type="dxa"/>
          </w:tcPr>
          <w:p w14:paraId="43441327" w14:textId="77777777" w:rsidR="009A44AC" w:rsidRDefault="009A44AC" w:rsidP="008E2D16"/>
        </w:tc>
        <w:tc>
          <w:tcPr>
            <w:tcW w:w="1650" w:type="dxa"/>
          </w:tcPr>
          <w:p w14:paraId="259F8E12" w14:textId="77777777" w:rsidR="009A44AC" w:rsidRDefault="009A44AC" w:rsidP="008E2D16"/>
        </w:tc>
        <w:tc>
          <w:tcPr>
            <w:tcW w:w="1364" w:type="dxa"/>
          </w:tcPr>
          <w:p w14:paraId="751A0647" w14:textId="77777777" w:rsidR="009A44AC" w:rsidRDefault="009A44AC" w:rsidP="008E2D16"/>
        </w:tc>
      </w:tr>
    </w:tbl>
    <w:p w14:paraId="14F50B1D" w14:textId="77777777" w:rsidR="009A44AC" w:rsidRDefault="009A44AC" w:rsidP="009A44AC"/>
    <w:p w14:paraId="17B81355" w14:textId="77777777" w:rsidR="009A44AC" w:rsidRDefault="009A44AC" w:rsidP="009A44AC"/>
    <w:p w14:paraId="4FA13413" w14:textId="77777777" w:rsidR="008E31D2" w:rsidRPr="009A44AC" w:rsidRDefault="008E31D2" w:rsidP="009A44AC"/>
    <w:sectPr w:rsidR="008E31D2" w:rsidRPr="009A44AC" w:rsidSect="000F3405">
      <w:headerReference w:type="default" r:id="rId9"/>
      <w:footerReference w:type="even" r:id="rId10"/>
      <w:footerReference w:type="default" r:id="rId11"/>
      <w:pgSz w:w="16840" w:h="11900" w:orient="landscape"/>
      <w:pgMar w:top="1134" w:right="1395" w:bottom="985" w:left="1134" w:header="466" w:footer="4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9896F" w14:textId="77777777" w:rsidR="003D5450" w:rsidRDefault="003D5450" w:rsidP="00A27252">
      <w:pPr>
        <w:spacing w:line="240" w:lineRule="auto"/>
      </w:pPr>
      <w:r>
        <w:separator/>
      </w:r>
    </w:p>
  </w:endnote>
  <w:endnote w:type="continuationSeparator" w:id="0">
    <w:p w14:paraId="7D630CB2" w14:textId="77777777" w:rsidR="003D5450" w:rsidRDefault="003D5450" w:rsidP="00A27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adeGothic-BoldTwo">
    <w:altName w:val="Cambria"/>
    <w:panose1 w:val="00000000000000000000"/>
    <w:charset w:val="4D"/>
    <w:family w:val="auto"/>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AD2B" w14:textId="77777777" w:rsidR="00551277" w:rsidRDefault="00551277" w:rsidP="002B1A6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06E4039" w14:textId="77777777" w:rsidR="00551277" w:rsidRDefault="00551277" w:rsidP="00A27252">
    <w:pPr>
      <w:pStyle w:val="Bunn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1C14" w14:textId="7025DF7B" w:rsidR="00551277" w:rsidRPr="00F3606F" w:rsidRDefault="00551277" w:rsidP="00F3606F">
    <w:pPr>
      <w:pStyle w:val="Bunntekst"/>
      <w:framePr w:h="253" w:hRule="exact" w:wrap="around" w:vAnchor="text" w:hAnchor="page" w:x="10765" w:y="112"/>
      <w:rPr>
        <w:rStyle w:val="Sidetall"/>
        <w:rFonts w:asciiTheme="majorHAnsi" w:hAnsiTheme="majorHAnsi"/>
        <w:sz w:val="20"/>
        <w:szCs w:val="20"/>
      </w:rPr>
    </w:pPr>
    <w:r w:rsidRPr="00F3606F">
      <w:rPr>
        <w:rStyle w:val="Sidetall"/>
        <w:rFonts w:asciiTheme="majorHAnsi" w:hAnsiTheme="majorHAnsi"/>
        <w:sz w:val="20"/>
        <w:szCs w:val="20"/>
      </w:rPr>
      <w:fldChar w:fldCharType="begin"/>
    </w:r>
    <w:r w:rsidRPr="00F3606F">
      <w:rPr>
        <w:rStyle w:val="Sidetall"/>
        <w:rFonts w:asciiTheme="majorHAnsi" w:hAnsiTheme="majorHAnsi"/>
        <w:sz w:val="20"/>
        <w:szCs w:val="20"/>
      </w:rPr>
      <w:instrText xml:space="preserve">PAGE  </w:instrText>
    </w:r>
    <w:r w:rsidRPr="00F3606F">
      <w:rPr>
        <w:rStyle w:val="Sidetall"/>
        <w:rFonts w:asciiTheme="majorHAnsi" w:hAnsiTheme="majorHAnsi"/>
        <w:sz w:val="20"/>
        <w:szCs w:val="20"/>
      </w:rPr>
      <w:fldChar w:fldCharType="separate"/>
    </w:r>
    <w:r w:rsidR="009A44AC">
      <w:rPr>
        <w:rStyle w:val="Sidetall"/>
        <w:rFonts w:asciiTheme="majorHAnsi" w:hAnsiTheme="majorHAnsi"/>
        <w:noProof/>
        <w:sz w:val="20"/>
        <w:szCs w:val="20"/>
      </w:rPr>
      <w:t>2</w:t>
    </w:r>
    <w:r w:rsidRPr="00F3606F">
      <w:rPr>
        <w:rStyle w:val="Sidetall"/>
        <w:rFonts w:asciiTheme="majorHAnsi" w:hAnsiTheme="majorHAnsi"/>
        <w:sz w:val="20"/>
        <w:szCs w:val="20"/>
      </w:rPr>
      <w:fldChar w:fldCharType="end"/>
    </w:r>
  </w:p>
  <w:p w14:paraId="08E10017" w14:textId="6D7325F8" w:rsidR="00551277" w:rsidRPr="00230BB2" w:rsidRDefault="00551277" w:rsidP="00F3606F">
    <w:pPr>
      <w:pStyle w:val="Bunntekst"/>
      <w:pBdr>
        <w:top w:val="single" w:sz="4" w:space="5" w:color="auto"/>
      </w:pBdr>
      <w:tabs>
        <w:tab w:val="clear" w:pos="4536"/>
        <w:tab w:val="clear" w:pos="9072"/>
        <w:tab w:val="left" w:pos="-284"/>
        <w:tab w:val="center" w:pos="4678"/>
        <w:tab w:val="right" w:pos="9498"/>
      </w:tabs>
      <w:rPr>
        <w:rFonts w:asciiTheme="majorHAnsi" w:hAnsiTheme="majorHAnsi"/>
        <w:lang w:val="en-US"/>
      </w:rPr>
    </w:pPr>
    <w:r w:rsidRPr="00F3606F">
      <w:rPr>
        <w:rFonts w:asciiTheme="majorHAnsi" w:hAnsiTheme="majorHAnsi" w:cs="Helvetica"/>
        <w:sz w:val="20"/>
        <w:szCs w:val="20"/>
        <w:lang w:val="en-US"/>
      </w:rPr>
      <w:t>© H. Aschehoug &amp; Co</w:t>
    </w:r>
    <w:r>
      <w:rPr>
        <w:rFonts w:asciiTheme="majorHAnsi" w:hAnsiTheme="majorHAnsi" w:cs="Helvetica"/>
        <w:sz w:val="20"/>
        <w:szCs w:val="20"/>
        <w:lang w:val="en-US"/>
      </w:rPr>
      <w:t>.</w:t>
    </w:r>
    <w:r w:rsidRPr="00F3606F">
      <w:rPr>
        <w:rFonts w:asciiTheme="majorHAnsi" w:hAnsiTheme="majorHAnsi" w:cs="Helvetica"/>
        <w:sz w:val="20"/>
        <w:szCs w:val="20"/>
        <w:lang w:val="en-US"/>
      </w:rPr>
      <w:tab/>
      <w:t>www.lokus.no</w:t>
    </w:r>
    <w:r w:rsidRPr="00F3606F">
      <w:rPr>
        <w:rFonts w:asciiTheme="majorHAnsi" w:hAnsiTheme="majorHAnsi" w:cs="Helvetica"/>
        <w:sz w:val="20"/>
        <w:szCs w:val="20"/>
        <w:lang w:val="en-US"/>
      </w:rPr>
      <w:tab/>
      <w:t>Side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24403" w14:textId="77777777" w:rsidR="003D5450" w:rsidRDefault="003D5450" w:rsidP="00A27252">
      <w:pPr>
        <w:spacing w:line="240" w:lineRule="auto"/>
      </w:pPr>
      <w:r>
        <w:separator/>
      </w:r>
    </w:p>
  </w:footnote>
  <w:footnote w:type="continuationSeparator" w:id="0">
    <w:p w14:paraId="20C317AA" w14:textId="77777777" w:rsidR="003D5450" w:rsidRDefault="003D5450" w:rsidP="00A27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FB4A" w14:textId="31729A08" w:rsidR="00551277" w:rsidRPr="00551277" w:rsidRDefault="00050D29" w:rsidP="00050D29">
    <w:pPr>
      <w:pStyle w:val="Topptekst"/>
      <w:tabs>
        <w:tab w:val="clear" w:pos="9072"/>
        <w:tab w:val="right" w:pos="9781"/>
      </w:tabs>
      <w:spacing w:line="240" w:lineRule="atLeast"/>
      <w:ind w:left="-142"/>
      <w:rPr>
        <w:rFonts w:asciiTheme="majorHAnsi" w:hAnsiTheme="majorHAnsi"/>
        <w:color w:val="FF9300"/>
      </w:rPr>
    </w:pPr>
    <w:r>
      <w:rPr>
        <w:rFonts w:cs="Times New Roman"/>
        <w:noProof/>
        <w:sz w:val="36"/>
        <w:szCs w:val="36"/>
      </w:rPr>
      <w:drawing>
        <wp:inline distT="0" distB="0" distL="0" distR="0" wp14:anchorId="2D9EA53B" wp14:editId="71FB4338">
          <wp:extent cx="2642180" cy="309714"/>
          <wp:effectExtent l="0" t="0" r="0" b="0"/>
          <wp:docPr id="3" name="Bilde 3" descr="../../../../../Users/104745irlo/Deskto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104745irlo/Desktop/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363" cy="387335"/>
                  </a:xfrm>
                  <a:prstGeom prst="rect">
                    <a:avLst/>
                  </a:prstGeom>
                  <a:noFill/>
                  <a:ln>
                    <a:noFill/>
                  </a:ln>
                </pic:spPr>
              </pic:pic>
            </a:graphicData>
          </a:graphic>
        </wp:inline>
      </w:drawing>
    </w:r>
    <w:r w:rsidR="00551277">
      <w:rPr>
        <w:rFonts w:cs="Times New Roman"/>
        <w:sz w:val="36"/>
        <w:szCs w:val="36"/>
      </w:rPr>
      <w:tab/>
    </w:r>
    <w:r w:rsidR="00551277">
      <w:rPr>
        <w:rFonts w:cs="Times New Roman"/>
        <w:sz w:val="36"/>
        <w:szCs w:val="36"/>
      </w:rPr>
      <w:tab/>
    </w:r>
    <w:r w:rsidR="00B514E9" w:rsidRPr="00B514E9">
      <w:rPr>
        <w:rFonts w:asciiTheme="majorHAnsi" w:hAnsiTheme="majorHAnsi" w:cs="Times New Roman"/>
        <w:color w:val="2EB0C0"/>
        <w:sz w:val="22"/>
        <w:szCs w:val="22"/>
      </w:rPr>
      <w:t>LÆREBOK I HISTORIE FOR VG2 OG VG3</w:t>
    </w:r>
    <w:r w:rsidR="00551277" w:rsidRPr="00551277">
      <w:rPr>
        <w:rFonts w:asciiTheme="majorHAnsi" w:hAnsiTheme="majorHAnsi" w:cs="Times New Roman"/>
        <w:color w:val="FF9300"/>
      </w:rPr>
      <w:tab/>
    </w:r>
    <w:r w:rsidR="00551277" w:rsidRPr="00551277">
      <w:rPr>
        <w:rFonts w:asciiTheme="majorHAnsi" w:hAnsiTheme="majorHAnsi" w:cs="Times New Roman"/>
        <w:color w:val="FF9300"/>
      </w:rPr>
      <w:tab/>
    </w:r>
  </w:p>
  <w:p w14:paraId="00FDF744" w14:textId="663E13CF" w:rsidR="00551277" w:rsidRPr="00704336" w:rsidRDefault="00551277" w:rsidP="00A86B2F">
    <w:pPr>
      <w:pStyle w:val="Topptekst"/>
      <w:pBdr>
        <w:bottom w:val="single" w:sz="4" w:space="1" w:color="auto"/>
      </w:pBd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1FC"/>
    <w:multiLevelType w:val="hybridMultilevel"/>
    <w:tmpl w:val="95BA8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2F046B"/>
    <w:multiLevelType w:val="multilevel"/>
    <w:tmpl w:val="431AC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91F6F"/>
    <w:multiLevelType w:val="hybridMultilevel"/>
    <w:tmpl w:val="173C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B52D4"/>
    <w:multiLevelType w:val="multilevel"/>
    <w:tmpl w:val="B8504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E5C33"/>
    <w:multiLevelType w:val="hybridMultilevel"/>
    <w:tmpl w:val="92A8E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2D64EE"/>
    <w:multiLevelType w:val="hybridMultilevel"/>
    <w:tmpl w:val="7A30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B7AF4"/>
    <w:multiLevelType w:val="hybridMultilevel"/>
    <w:tmpl w:val="6D74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3326F"/>
    <w:multiLevelType w:val="hybridMultilevel"/>
    <w:tmpl w:val="0608E010"/>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15:restartNumberingAfterBreak="0">
    <w:nsid w:val="12D07AA0"/>
    <w:multiLevelType w:val="hybridMultilevel"/>
    <w:tmpl w:val="55B2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D21D9"/>
    <w:multiLevelType w:val="hybridMultilevel"/>
    <w:tmpl w:val="8CD2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69B9"/>
    <w:multiLevelType w:val="hybridMultilevel"/>
    <w:tmpl w:val="78F4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8739F5"/>
    <w:multiLevelType w:val="multilevel"/>
    <w:tmpl w:val="58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4596F"/>
    <w:multiLevelType w:val="hybridMultilevel"/>
    <w:tmpl w:val="80C2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F19D9"/>
    <w:multiLevelType w:val="hybridMultilevel"/>
    <w:tmpl w:val="B418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B3CA7"/>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E152E"/>
    <w:multiLevelType w:val="hybridMultilevel"/>
    <w:tmpl w:val="591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B490E"/>
    <w:multiLevelType w:val="hybridMultilevel"/>
    <w:tmpl w:val="CBE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20769"/>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209B8"/>
    <w:multiLevelType w:val="hybridMultilevel"/>
    <w:tmpl w:val="35E2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D07AD"/>
    <w:multiLevelType w:val="hybridMultilevel"/>
    <w:tmpl w:val="531C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01648"/>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C14B81"/>
    <w:multiLevelType w:val="hybridMultilevel"/>
    <w:tmpl w:val="AD4A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26B5"/>
    <w:multiLevelType w:val="multilevel"/>
    <w:tmpl w:val="2EA0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6701D"/>
    <w:multiLevelType w:val="hybridMultilevel"/>
    <w:tmpl w:val="A1ACDC1A"/>
    <w:lvl w:ilvl="0" w:tplc="8A148B70">
      <w:numFmt w:val="bullet"/>
      <w:lvlText w:val="-"/>
      <w:lvlJc w:val="left"/>
      <w:pPr>
        <w:ind w:left="720" w:hanging="360"/>
      </w:pPr>
      <w:rPr>
        <w:rFonts w:ascii="Calibri" w:eastAsia="Droid Sans Fallback"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FE138C"/>
    <w:multiLevelType w:val="hybridMultilevel"/>
    <w:tmpl w:val="1E482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C477C5"/>
    <w:multiLevelType w:val="hybridMultilevel"/>
    <w:tmpl w:val="2C20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77BA3"/>
    <w:multiLevelType w:val="hybridMultilevel"/>
    <w:tmpl w:val="02E2D1B6"/>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B33182E"/>
    <w:multiLevelType w:val="hybridMultilevel"/>
    <w:tmpl w:val="A1EE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31BC6"/>
    <w:multiLevelType w:val="hybridMultilevel"/>
    <w:tmpl w:val="69E4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45241"/>
    <w:multiLevelType w:val="hybridMultilevel"/>
    <w:tmpl w:val="932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352DD"/>
    <w:multiLevelType w:val="hybridMultilevel"/>
    <w:tmpl w:val="3C12C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3313FB2"/>
    <w:multiLevelType w:val="hybridMultilevel"/>
    <w:tmpl w:val="B9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01409"/>
    <w:multiLevelType w:val="hybridMultilevel"/>
    <w:tmpl w:val="8586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C44A93"/>
    <w:multiLevelType w:val="hybridMultilevel"/>
    <w:tmpl w:val="76FC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87AAA"/>
    <w:multiLevelType w:val="hybridMultilevel"/>
    <w:tmpl w:val="526E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E2198"/>
    <w:multiLevelType w:val="hybridMultilevel"/>
    <w:tmpl w:val="DBE4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835C25"/>
    <w:multiLevelType w:val="hybridMultilevel"/>
    <w:tmpl w:val="9ABA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63035"/>
    <w:multiLevelType w:val="hybridMultilevel"/>
    <w:tmpl w:val="58EA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3617B"/>
    <w:multiLevelType w:val="hybridMultilevel"/>
    <w:tmpl w:val="D82C9B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2A052DC"/>
    <w:multiLevelType w:val="hybridMultilevel"/>
    <w:tmpl w:val="01DC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B770B"/>
    <w:multiLevelType w:val="hybridMultilevel"/>
    <w:tmpl w:val="6F24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32515E"/>
    <w:multiLevelType w:val="hybridMultilevel"/>
    <w:tmpl w:val="996E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B4D7B"/>
    <w:multiLevelType w:val="hybridMultilevel"/>
    <w:tmpl w:val="923202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2CF4342"/>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D5BF1"/>
    <w:multiLevelType w:val="multilevel"/>
    <w:tmpl w:val="D136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E3986"/>
    <w:multiLevelType w:val="hybridMultilevel"/>
    <w:tmpl w:val="2334DF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66A147B"/>
    <w:multiLevelType w:val="hybridMultilevel"/>
    <w:tmpl w:val="D778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402F2"/>
    <w:multiLevelType w:val="hybridMultilevel"/>
    <w:tmpl w:val="3762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638B5"/>
    <w:multiLevelType w:val="multilevel"/>
    <w:tmpl w:val="82767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B21393"/>
    <w:multiLevelType w:val="hybridMultilevel"/>
    <w:tmpl w:val="37F40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49"/>
  </w:num>
  <w:num w:numId="4">
    <w:abstractNumId w:val="26"/>
  </w:num>
  <w:num w:numId="5">
    <w:abstractNumId w:val="45"/>
  </w:num>
  <w:num w:numId="6">
    <w:abstractNumId w:val="23"/>
  </w:num>
  <w:num w:numId="7">
    <w:abstractNumId w:val="24"/>
  </w:num>
  <w:num w:numId="8">
    <w:abstractNumId w:val="22"/>
  </w:num>
  <w:num w:numId="9">
    <w:abstractNumId w:val="17"/>
  </w:num>
  <w:num w:numId="10">
    <w:abstractNumId w:val="3"/>
  </w:num>
  <w:num w:numId="11">
    <w:abstractNumId w:val="44"/>
  </w:num>
  <w:num w:numId="12">
    <w:abstractNumId w:val="20"/>
  </w:num>
  <w:num w:numId="13">
    <w:abstractNumId w:val="14"/>
  </w:num>
  <w:num w:numId="14">
    <w:abstractNumId w:val="43"/>
  </w:num>
  <w:num w:numId="15">
    <w:abstractNumId w:val="1"/>
  </w:num>
  <w:num w:numId="16">
    <w:abstractNumId w:val="48"/>
  </w:num>
  <w:num w:numId="17">
    <w:abstractNumId w:val="11"/>
  </w:num>
  <w:num w:numId="18">
    <w:abstractNumId w:val="5"/>
  </w:num>
  <w:num w:numId="19">
    <w:abstractNumId w:val="46"/>
  </w:num>
  <w:num w:numId="20">
    <w:abstractNumId w:val="29"/>
  </w:num>
  <w:num w:numId="21">
    <w:abstractNumId w:val="33"/>
  </w:num>
  <w:num w:numId="22">
    <w:abstractNumId w:val="32"/>
  </w:num>
  <w:num w:numId="23">
    <w:abstractNumId w:val="25"/>
  </w:num>
  <w:num w:numId="24">
    <w:abstractNumId w:val="34"/>
  </w:num>
  <w:num w:numId="25">
    <w:abstractNumId w:val="6"/>
  </w:num>
  <w:num w:numId="26">
    <w:abstractNumId w:val="41"/>
  </w:num>
  <w:num w:numId="27">
    <w:abstractNumId w:val="8"/>
  </w:num>
  <w:num w:numId="28">
    <w:abstractNumId w:val="21"/>
  </w:num>
  <w:num w:numId="29">
    <w:abstractNumId w:val="10"/>
  </w:num>
  <w:num w:numId="30">
    <w:abstractNumId w:val="13"/>
  </w:num>
  <w:num w:numId="31">
    <w:abstractNumId w:val="12"/>
  </w:num>
  <w:num w:numId="32">
    <w:abstractNumId w:val="30"/>
  </w:num>
  <w:num w:numId="33">
    <w:abstractNumId w:val="7"/>
  </w:num>
  <w:num w:numId="34">
    <w:abstractNumId w:val="0"/>
  </w:num>
  <w:num w:numId="35">
    <w:abstractNumId w:val="16"/>
  </w:num>
  <w:num w:numId="36">
    <w:abstractNumId w:val="9"/>
  </w:num>
  <w:num w:numId="37">
    <w:abstractNumId w:val="18"/>
  </w:num>
  <w:num w:numId="38">
    <w:abstractNumId w:val="2"/>
  </w:num>
  <w:num w:numId="39">
    <w:abstractNumId w:val="31"/>
  </w:num>
  <w:num w:numId="40">
    <w:abstractNumId w:val="36"/>
  </w:num>
  <w:num w:numId="41">
    <w:abstractNumId w:val="27"/>
  </w:num>
  <w:num w:numId="42">
    <w:abstractNumId w:val="39"/>
  </w:num>
  <w:num w:numId="43">
    <w:abstractNumId w:val="37"/>
  </w:num>
  <w:num w:numId="44">
    <w:abstractNumId w:val="47"/>
  </w:num>
  <w:num w:numId="45">
    <w:abstractNumId w:val="35"/>
  </w:num>
  <w:num w:numId="46">
    <w:abstractNumId w:val="19"/>
  </w:num>
  <w:num w:numId="47">
    <w:abstractNumId w:val="15"/>
  </w:num>
  <w:num w:numId="48">
    <w:abstractNumId w:val="28"/>
  </w:num>
  <w:num w:numId="49">
    <w:abstractNumId w:val="4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52"/>
    <w:rsid w:val="00041F0C"/>
    <w:rsid w:val="00050D29"/>
    <w:rsid w:val="0008099B"/>
    <w:rsid w:val="000A2A11"/>
    <w:rsid w:val="000A3E00"/>
    <w:rsid w:val="000F3405"/>
    <w:rsid w:val="0010475D"/>
    <w:rsid w:val="00152E16"/>
    <w:rsid w:val="001B10C6"/>
    <w:rsid w:val="001B2960"/>
    <w:rsid w:val="001E71E2"/>
    <w:rsid w:val="00202418"/>
    <w:rsid w:val="00230BB2"/>
    <w:rsid w:val="002B1A6C"/>
    <w:rsid w:val="002E4B80"/>
    <w:rsid w:val="00352D49"/>
    <w:rsid w:val="00385D89"/>
    <w:rsid w:val="003A192F"/>
    <w:rsid w:val="003D5450"/>
    <w:rsid w:val="00492652"/>
    <w:rsid w:val="00524041"/>
    <w:rsid w:val="0054396E"/>
    <w:rsid w:val="00551277"/>
    <w:rsid w:val="00555B51"/>
    <w:rsid w:val="00596870"/>
    <w:rsid w:val="00704336"/>
    <w:rsid w:val="00743D9F"/>
    <w:rsid w:val="007630C3"/>
    <w:rsid w:val="008462E9"/>
    <w:rsid w:val="008B309F"/>
    <w:rsid w:val="008D1723"/>
    <w:rsid w:val="008E31D2"/>
    <w:rsid w:val="008E6D4C"/>
    <w:rsid w:val="009436C0"/>
    <w:rsid w:val="009437A9"/>
    <w:rsid w:val="00956F5B"/>
    <w:rsid w:val="00992579"/>
    <w:rsid w:val="009A44AC"/>
    <w:rsid w:val="00A14387"/>
    <w:rsid w:val="00A27252"/>
    <w:rsid w:val="00A35735"/>
    <w:rsid w:val="00A83B3F"/>
    <w:rsid w:val="00A86B2F"/>
    <w:rsid w:val="00AD6D55"/>
    <w:rsid w:val="00B514E9"/>
    <w:rsid w:val="00B5464A"/>
    <w:rsid w:val="00BB565C"/>
    <w:rsid w:val="00C64A34"/>
    <w:rsid w:val="00D34BE4"/>
    <w:rsid w:val="00DF768F"/>
    <w:rsid w:val="00E16182"/>
    <w:rsid w:val="00E84002"/>
    <w:rsid w:val="00E97C24"/>
    <w:rsid w:val="00EB32F5"/>
    <w:rsid w:val="00F3606F"/>
    <w:rsid w:val="00F40D07"/>
    <w:rsid w:val="00F47221"/>
    <w:rsid w:val="00F73D1C"/>
    <w:rsid w:val="00F947B9"/>
    <w:rsid w:val="00FB7FC7"/>
    <w:rsid w:val="00FC75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8B2D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64A"/>
    <w:pPr>
      <w:spacing w:line="320" w:lineRule="atLeast"/>
    </w:pPr>
    <w:rPr>
      <w:rFonts w:ascii="Times New Roman" w:hAnsi="Times New Roman"/>
    </w:rPr>
  </w:style>
  <w:style w:type="paragraph" w:styleId="Overskrift1">
    <w:name w:val="heading 1"/>
    <w:basedOn w:val="Normal"/>
    <w:next w:val="Normal"/>
    <w:link w:val="Overskrift1Tegn"/>
    <w:uiPriority w:val="9"/>
    <w:qFormat/>
    <w:rsid w:val="008E31D2"/>
    <w:pPr>
      <w:keepNext/>
      <w:keepLines/>
      <w:spacing w:before="200"/>
      <w:outlineLvl w:val="0"/>
    </w:pPr>
    <w:rPr>
      <w:rFonts w:ascii="Verdana" w:eastAsiaTheme="majorEastAsia" w:hAnsi="Verdana" w:cstheme="majorBidi"/>
      <w:bCs/>
      <w:sz w:val="40"/>
      <w:szCs w:val="28"/>
    </w:rPr>
  </w:style>
  <w:style w:type="paragraph" w:styleId="Overskrift2">
    <w:name w:val="heading 2"/>
    <w:basedOn w:val="Normal"/>
    <w:next w:val="Normal"/>
    <w:link w:val="Overskrift2Tegn"/>
    <w:uiPriority w:val="9"/>
    <w:unhideWhenUsed/>
    <w:qFormat/>
    <w:rsid w:val="008E31D2"/>
    <w:pPr>
      <w:keepNext/>
      <w:keepLines/>
      <w:spacing w:before="400" w:after="100"/>
      <w:outlineLvl w:val="1"/>
    </w:pPr>
    <w:rPr>
      <w:rFonts w:ascii="Verdana" w:eastAsiaTheme="majorEastAsia" w:hAnsi="Verdana" w:cstheme="majorBidi"/>
      <w:bCs/>
      <w:sz w:val="32"/>
      <w:szCs w:val="26"/>
    </w:rPr>
  </w:style>
  <w:style w:type="paragraph" w:styleId="Overskrift3">
    <w:name w:val="heading 3"/>
    <w:basedOn w:val="Normal"/>
    <w:next w:val="Normal"/>
    <w:link w:val="Overskrift3Tegn"/>
    <w:uiPriority w:val="9"/>
    <w:unhideWhenUsed/>
    <w:qFormat/>
    <w:rsid w:val="008E31D2"/>
    <w:pPr>
      <w:keepNext/>
      <w:keepLines/>
      <w:spacing w:before="200"/>
      <w:outlineLvl w:val="2"/>
    </w:pPr>
    <w:rPr>
      <w:rFonts w:ascii="Verdana" w:eastAsiaTheme="majorEastAsia" w:hAnsi="Verdana" w:cstheme="majorBidi"/>
      <w:bCs/>
    </w:rPr>
  </w:style>
  <w:style w:type="paragraph" w:styleId="Overskrift4">
    <w:name w:val="heading 4"/>
    <w:basedOn w:val="Normal"/>
    <w:next w:val="Normal"/>
    <w:link w:val="Overskrift4Tegn"/>
    <w:uiPriority w:val="9"/>
    <w:unhideWhenUsed/>
    <w:qFormat/>
    <w:rsid w:val="008E31D2"/>
    <w:pPr>
      <w:keepNext/>
      <w:keepLines/>
      <w:spacing w:before="200"/>
      <w:outlineLvl w:val="3"/>
    </w:pPr>
    <w:rPr>
      <w:rFonts w:asciiTheme="majorHAnsi" w:eastAsiaTheme="majorEastAsia" w:hAnsiTheme="majorHAnsi"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alvfet">
    <w:name w:val="halvfet"/>
    <w:basedOn w:val="Normal"/>
    <w:qFormat/>
    <w:rsid w:val="00743D9F"/>
    <w:pPr>
      <w:keepLines/>
      <w:widowControl w:val="0"/>
      <w:suppressAutoHyphens/>
      <w:autoSpaceDE w:val="0"/>
      <w:autoSpaceDN w:val="0"/>
      <w:adjustRightInd w:val="0"/>
      <w:spacing w:line="280" w:lineRule="atLeast"/>
      <w:ind w:left="170" w:hanging="170"/>
      <w:textAlignment w:val="center"/>
    </w:pPr>
    <w:rPr>
      <w:rFonts w:cs="TradeGothic-BoldTwo"/>
      <w:b/>
      <w:bCs/>
      <w:color w:val="000000"/>
      <w:szCs w:val="17"/>
    </w:rPr>
  </w:style>
  <w:style w:type="paragraph" w:styleId="Topptekst">
    <w:name w:val="header"/>
    <w:basedOn w:val="Normal"/>
    <w:link w:val="TopptekstTegn"/>
    <w:uiPriority w:val="99"/>
    <w:unhideWhenUsed/>
    <w:rsid w:val="00A2725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27252"/>
    <w:rPr>
      <w:rFonts w:ascii="Myriad Pro" w:hAnsi="Myriad Pro"/>
      <w:sz w:val="28"/>
    </w:rPr>
  </w:style>
  <w:style w:type="paragraph" w:styleId="Bunntekst">
    <w:name w:val="footer"/>
    <w:basedOn w:val="Normal"/>
    <w:link w:val="BunntekstTegn"/>
    <w:uiPriority w:val="99"/>
    <w:unhideWhenUsed/>
    <w:rsid w:val="00A2725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27252"/>
    <w:rPr>
      <w:rFonts w:ascii="Myriad Pro" w:hAnsi="Myriad Pro"/>
      <w:sz w:val="28"/>
    </w:rPr>
  </w:style>
  <w:style w:type="character" w:styleId="Hyperkobling">
    <w:name w:val="Hyperlink"/>
    <w:basedOn w:val="Standardskriftforavsnitt"/>
    <w:unhideWhenUsed/>
    <w:rsid w:val="00A27252"/>
    <w:rPr>
      <w:color w:val="0000FF" w:themeColor="hyperlink"/>
      <w:u w:val="single"/>
    </w:rPr>
  </w:style>
  <w:style w:type="character" w:styleId="Sidetall">
    <w:name w:val="page number"/>
    <w:basedOn w:val="Standardskriftforavsnitt"/>
    <w:uiPriority w:val="99"/>
    <w:semiHidden/>
    <w:unhideWhenUsed/>
    <w:rsid w:val="00A27252"/>
  </w:style>
  <w:style w:type="paragraph" w:styleId="Bobletekst">
    <w:name w:val="Balloon Text"/>
    <w:basedOn w:val="Normal"/>
    <w:link w:val="BobletekstTegn"/>
    <w:uiPriority w:val="99"/>
    <w:semiHidden/>
    <w:unhideWhenUsed/>
    <w:rsid w:val="00A86B2F"/>
    <w:pPr>
      <w:spacing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86B2F"/>
    <w:rPr>
      <w:rFonts w:ascii="Lucida Grande" w:hAnsi="Lucida Grande" w:cs="Lucida Grande"/>
      <w:sz w:val="18"/>
      <w:szCs w:val="18"/>
    </w:rPr>
  </w:style>
  <w:style w:type="paragraph" w:styleId="Listeavsnitt">
    <w:name w:val="List Paragraph"/>
    <w:basedOn w:val="Normal"/>
    <w:uiPriority w:val="34"/>
    <w:qFormat/>
    <w:rsid w:val="007630C3"/>
    <w:pPr>
      <w:spacing w:after="200" w:line="240" w:lineRule="auto"/>
      <w:ind w:left="720"/>
      <w:contextualSpacing/>
    </w:pPr>
    <w:rPr>
      <w:rFonts w:ascii="Verdana" w:eastAsiaTheme="minorHAnsi" w:hAnsi="Verdana"/>
      <w:sz w:val="20"/>
      <w:szCs w:val="22"/>
      <w:lang w:eastAsia="en-US"/>
    </w:rPr>
  </w:style>
  <w:style w:type="table" w:styleId="Tabellrutenett">
    <w:name w:val="Table Grid"/>
    <w:basedOn w:val="Vanligtabell"/>
    <w:uiPriority w:val="59"/>
    <w:rsid w:val="007630C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8E31D2"/>
    <w:rPr>
      <w:rFonts w:ascii="Verdana" w:eastAsiaTheme="majorEastAsia" w:hAnsi="Verdana" w:cstheme="majorBidi"/>
      <w:bCs/>
      <w:sz w:val="40"/>
      <w:szCs w:val="28"/>
    </w:rPr>
  </w:style>
  <w:style w:type="character" w:customStyle="1" w:styleId="Overskrift2Tegn">
    <w:name w:val="Overskrift 2 Tegn"/>
    <w:basedOn w:val="Standardskriftforavsnitt"/>
    <w:link w:val="Overskrift2"/>
    <w:uiPriority w:val="9"/>
    <w:rsid w:val="008E31D2"/>
    <w:rPr>
      <w:rFonts w:ascii="Verdana" w:eastAsiaTheme="majorEastAsia" w:hAnsi="Verdana" w:cstheme="majorBidi"/>
      <w:bCs/>
      <w:sz w:val="32"/>
      <w:szCs w:val="26"/>
    </w:rPr>
  </w:style>
  <w:style w:type="paragraph" w:customStyle="1" w:styleId="Hengendeinntrykk">
    <w:name w:val="Hengende inntrykk"/>
    <w:basedOn w:val="Normal"/>
    <w:qFormat/>
    <w:rsid w:val="00B5464A"/>
    <w:pPr>
      <w:tabs>
        <w:tab w:val="left" w:pos="567"/>
      </w:tabs>
      <w:ind w:left="284" w:hanging="284"/>
    </w:pPr>
  </w:style>
  <w:style w:type="paragraph" w:customStyle="1" w:styleId="Underpunkt">
    <w:name w:val="Underpunkt"/>
    <w:basedOn w:val="Hengendeinntrykk"/>
    <w:qFormat/>
    <w:rsid w:val="00B5464A"/>
    <w:pPr>
      <w:ind w:left="568"/>
    </w:pPr>
  </w:style>
  <w:style w:type="character" w:customStyle="1" w:styleId="Overskrift3Tegn">
    <w:name w:val="Overskrift 3 Tegn"/>
    <w:basedOn w:val="Standardskriftforavsnitt"/>
    <w:link w:val="Overskrift3"/>
    <w:uiPriority w:val="9"/>
    <w:rsid w:val="008E31D2"/>
    <w:rPr>
      <w:rFonts w:ascii="Verdana" w:eastAsiaTheme="majorEastAsia" w:hAnsi="Verdana" w:cstheme="majorBidi"/>
      <w:bCs/>
    </w:rPr>
  </w:style>
  <w:style w:type="character" w:customStyle="1" w:styleId="Overskrift4Tegn">
    <w:name w:val="Overskrift 4 Tegn"/>
    <w:basedOn w:val="Standardskriftforavsnitt"/>
    <w:link w:val="Overskrift4"/>
    <w:uiPriority w:val="9"/>
    <w:rsid w:val="008E31D2"/>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3495">
      <w:bodyDiv w:val="1"/>
      <w:marLeft w:val="0"/>
      <w:marRight w:val="0"/>
      <w:marTop w:val="0"/>
      <w:marBottom w:val="0"/>
      <w:divBdr>
        <w:top w:val="none" w:sz="0" w:space="0" w:color="auto"/>
        <w:left w:val="none" w:sz="0" w:space="0" w:color="auto"/>
        <w:bottom w:val="none" w:sz="0" w:space="0" w:color="auto"/>
        <w:right w:val="none" w:sz="0" w:space="0" w:color="auto"/>
      </w:divBdr>
      <w:divsChild>
        <w:div w:id="756050886">
          <w:marLeft w:val="0"/>
          <w:marRight w:val="0"/>
          <w:marTop w:val="0"/>
          <w:marBottom w:val="0"/>
          <w:divBdr>
            <w:top w:val="none" w:sz="0" w:space="0" w:color="auto"/>
            <w:left w:val="none" w:sz="0" w:space="0" w:color="auto"/>
            <w:bottom w:val="none" w:sz="0" w:space="0" w:color="auto"/>
            <w:right w:val="none" w:sz="0" w:space="0" w:color="auto"/>
          </w:divBdr>
        </w:div>
        <w:div w:id="1340544342">
          <w:marLeft w:val="0"/>
          <w:marRight w:val="0"/>
          <w:marTop w:val="0"/>
          <w:marBottom w:val="0"/>
          <w:divBdr>
            <w:top w:val="none" w:sz="0" w:space="0" w:color="auto"/>
            <w:left w:val="none" w:sz="0" w:space="0" w:color="auto"/>
            <w:bottom w:val="none" w:sz="0" w:space="0" w:color="auto"/>
            <w:right w:val="none" w:sz="0" w:space="0" w:color="auto"/>
          </w:divBdr>
        </w:div>
        <w:div w:id="647694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D2cKDiWytY&amp;t=8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65F7-9A35-4F73-8E46-B8319C06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3458</Words>
  <Characters>18328</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Aschehoug</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Lohre</dc:creator>
  <cp:lastModifiedBy>Bjørnar Egeland</cp:lastModifiedBy>
  <cp:revision>2</cp:revision>
  <cp:lastPrinted>2015-03-11T15:01:00Z</cp:lastPrinted>
  <dcterms:created xsi:type="dcterms:W3CDTF">2016-12-15T13:24:00Z</dcterms:created>
  <dcterms:modified xsi:type="dcterms:W3CDTF">2016-12-15T13:24:00Z</dcterms:modified>
</cp:coreProperties>
</file>